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4" w:rsidRDefault="00E42AE4" w:rsidP="001041F6">
      <w:pPr>
        <w:tabs>
          <w:tab w:val="left" w:pos="5640"/>
        </w:tabs>
        <w:jc w:val="right"/>
        <w:rPr>
          <w:rFonts w:ascii="仿宋_GB2312" w:eastAsia="仿宋_GB2312" w:hAnsi="仿宋"/>
          <w:spacing w:val="12"/>
          <w:sz w:val="32"/>
          <w:szCs w:val="30"/>
        </w:rPr>
      </w:pPr>
    </w:p>
    <w:p w:rsidR="00E42AE4" w:rsidRDefault="00E42AE4" w:rsidP="001041F6">
      <w:pPr>
        <w:tabs>
          <w:tab w:val="left" w:pos="5640"/>
        </w:tabs>
        <w:jc w:val="right"/>
        <w:rPr>
          <w:rFonts w:ascii="仿宋_GB2312" w:eastAsia="仿宋_GB2312" w:hAnsi="仿宋"/>
          <w:spacing w:val="12"/>
          <w:sz w:val="32"/>
          <w:szCs w:val="30"/>
        </w:rPr>
      </w:pPr>
    </w:p>
    <w:p w:rsidR="001041F6" w:rsidRPr="005351E3" w:rsidRDefault="001041F6" w:rsidP="001041F6">
      <w:pPr>
        <w:tabs>
          <w:tab w:val="left" w:pos="5640"/>
        </w:tabs>
        <w:jc w:val="right"/>
        <w:rPr>
          <w:rFonts w:ascii="仿宋_GB2312" w:eastAsia="仿宋_GB2312" w:hAnsi="仿宋"/>
          <w:spacing w:val="12"/>
          <w:sz w:val="32"/>
          <w:szCs w:val="30"/>
        </w:rPr>
      </w:pPr>
      <w:r w:rsidRPr="005351E3">
        <w:rPr>
          <w:rFonts w:ascii="仿宋_GB2312" w:eastAsia="仿宋_GB2312" w:hAnsi="仿宋" w:hint="eastAsia"/>
          <w:spacing w:val="12"/>
          <w:sz w:val="32"/>
          <w:szCs w:val="30"/>
        </w:rPr>
        <w:t>交路网</w:t>
      </w:r>
      <w:r>
        <w:rPr>
          <w:rFonts w:ascii="仿宋_GB2312" w:eastAsia="仿宋_GB2312" w:hAnsi="仿宋" w:hint="eastAsia"/>
          <w:spacing w:val="12"/>
          <w:sz w:val="32"/>
          <w:szCs w:val="30"/>
        </w:rPr>
        <w:t>函</w:t>
      </w:r>
      <w:r w:rsidRPr="005351E3">
        <w:rPr>
          <w:rFonts w:ascii="仿宋_GB2312" w:eastAsia="仿宋_GB2312" w:hAnsi="仿宋" w:hint="eastAsia"/>
          <w:spacing w:val="12"/>
          <w:sz w:val="32"/>
          <w:szCs w:val="30"/>
        </w:rPr>
        <w:t>〔201</w:t>
      </w:r>
      <w:r>
        <w:rPr>
          <w:rFonts w:ascii="仿宋_GB2312" w:eastAsia="仿宋_GB2312" w:hAnsi="仿宋"/>
          <w:spacing w:val="12"/>
          <w:sz w:val="32"/>
          <w:szCs w:val="30"/>
        </w:rPr>
        <w:t>9</w:t>
      </w:r>
      <w:r w:rsidRPr="005351E3">
        <w:rPr>
          <w:rFonts w:ascii="仿宋_GB2312" w:eastAsia="仿宋_GB2312" w:hAnsi="仿宋" w:hint="eastAsia"/>
          <w:spacing w:val="12"/>
          <w:sz w:val="32"/>
          <w:szCs w:val="30"/>
        </w:rPr>
        <w:t>〕</w:t>
      </w:r>
      <w:r w:rsidR="00B0722A">
        <w:rPr>
          <w:rFonts w:ascii="仿宋_GB2312" w:eastAsia="仿宋_GB2312" w:hAnsi="仿宋"/>
          <w:spacing w:val="12"/>
          <w:sz w:val="32"/>
          <w:szCs w:val="30"/>
        </w:rPr>
        <w:t>266</w:t>
      </w:r>
      <w:r w:rsidRPr="005351E3">
        <w:rPr>
          <w:rFonts w:ascii="仿宋_GB2312" w:eastAsia="仿宋_GB2312" w:hAnsi="仿宋" w:hint="eastAsia"/>
          <w:spacing w:val="12"/>
          <w:sz w:val="32"/>
          <w:szCs w:val="30"/>
        </w:rPr>
        <w:t>号</w:t>
      </w:r>
      <w:bookmarkStart w:id="0" w:name="_GoBack"/>
      <w:bookmarkEnd w:id="0"/>
    </w:p>
    <w:p w:rsidR="00453CB1" w:rsidRPr="0074354C" w:rsidRDefault="00453CB1" w:rsidP="00DE0F43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1041F6" w:rsidRDefault="001041F6" w:rsidP="00DE0F43">
      <w:pPr>
        <w:jc w:val="center"/>
        <w:rPr>
          <w:rFonts w:ascii="方正小标宋_GBK" w:eastAsia="方正小标宋_GBK" w:hAnsi="仿宋"/>
          <w:sz w:val="36"/>
          <w:szCs w:val="36"/>
        </w:rPr>
      </w:pPr>
      <w:r w:rsidRPr="009A40A6">
        <w:rPr>
          <w:rFonts w:ascii="方正小标宋_GBK" w:eastAsia="方正小标宋_GBK" w:hAnsi="仿宋" w:cs="仿宋_GB2312" w:hint="eastAsia"/>
          <w:bCs/>
          <w:sz w:val="36"/>
          <w:szCs w:val="36"/>
        </w:rPr>
        <w:t>交通运输部路网监测与应急处置中心</w:t>
      </w:r>
      <w:r w:rsidR="00453CB1" w:rsidRPr="001041F6">
        <w:rPr>
          <w:rFonts w:ascii="方正小标宋_GBK" w:eastAsia="方正小标宋_GBK" w:hAnsi="仿宋" w:hint="eastAsia"/>
          <w:sz w:val="36"/>
          <w:szCs w:val="36"/>
        </w:rPr>
        <w:t>关于</w:t>
      </w:r>
      <w:r w:rsidR="00E42AE4">
        <w:rPr>
          <w:rFonts w:ascii="方正小标宋_GBK" w:eastAsia="方正小标宋_GBK" w:hAnsi="仿宋" w:hint="eastAsia"/>
          <w:sz w:val="36"/>
          <w:szCs w:val="36"/>
        </w:rPr>
        <w:t>请提供</w:t>
      </w:r>
    </w:p>
    <w:p w:rsidR="001041F6" w:rsidRDefault="001041F6" w:rsidP="00DE0F43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《公路</w:t>
      </w:r>
      <w:r>
        <w:rPr>
          <w:rFonts w:ascii="方正小标宋_GBK" w:eastAsia="方正小标宋_GBK" w:hAnsi="仿宋"/>
          <w:sz w:val="36"/>
          <w:szCs w:val="36"/>
        </w:rPr>
        <w:t>工程建设项目投资估算编制办法</w:t>
      </w:r>
      <w:r>
        <w:rPr>
          <w:rFonts w:ascii="方正小标宋_GBK" w:eastAsia="方正小标宋_GBK" w:hAnsi="仿宋" w:hint="eastAsia"/>
          <w:sz w:val="36"/>
          <w:szCs w:val="36"/>
        </w:rPr>
        <w:t>》及</w:t>
      </w:r>
      <w:r>
        <w:rPr>
          <w:rFonts w:ascii="方正小标宋_GBK" w:eastAsia="方正小标宋_GBK" w:hAnsi="仿宋"/>
          <w:sz w:val="36"/>
          <w:szCs w:val="36"/>
        </w:rPr>
        <w:t>配套指标《</w:t>
      </w:r>
      <w:r>
        <w:rPr>
          <w:rFonts w:ascii="方正小标宋_GBK" w:eastAsia="方正小标宋_GBK" w:hAnsi="仿宋" w:hint="eastAsia"/>
          <w:sz w:val="36"/>
          <w:szCs w:val="36"/>
        </w:rPr>
        <w:t>公路</w:t>
      </w:r>
      <w:r>
        <w:rPr>
          <w:rFonts w:ascii="方正小标宋_GBK" w:eastAsia="方正小标宋_GBK" w:hAnsi="仿宋"/>
          <w:sz w:val="36"/>
          <w:szCs w:val="36"/>
        </w:rPr>
        <w:t>工程</w:t>
      </w:r>
      <w:r w:rsidR="000F461A">
        <w:rPr>
          <w:rFonts w:ascii="方正小标宋_GBK" w:eastAsia="方正小标宋_GBK" w:hAnsi="仿宋"/>
          <w:sz w:val="36"/>
          <w:szCs w:val="36"/>
        </w:rPr>
        <w:t>建设项目</w:t>
      </w:r>
      <w:r>
        <w:rPr>
          <w:rFonts w:ascii="方正小标宋_GBK" w:eastAsia="方正小标宋_GBK" w:hAnsi="仿宋"/>
          <w:sz w:val="36"/>
          <w:szCs w:val="36"/>
        </w:rPr>
        <w:t>概算预算编制办法》</w:t>
      </w:r>
      <w:r>
        <w:rPr>
          <w:rFonts w:ascii="方正小标宋_GBK" w:eastAsia="方正小标宋_GBK" w:hAnsi="仿宋" w:hint="eastAsia"/>
          <w:sz w:val="36"/>
          <w:szCs w:val="36"/>
        </w:rPr>
        <w:t>及</w:t>
      </w:r>
      <w:r>
        <w:rPr>
          <w:rFonts w:ascii="方正小标宋_GBK" w:eastAsia="方正小标宋_GBK" w:hAnsi="仿宋"/>
          <w:sz w:val="36"/>
          <w:szCs w:val="36"/>
        </w:rPr>
        <w:t>配套定额</w:t>
      </w:r>
    </w:p>
    <w:p w:rsidR="00453CB1" w:rsidRPr="001041F6" w:rsidRDefault="00E42AE4" w:rsidP="00DE0F43">
      <w:pPr>
        <w:jc w:val="center"/>
        <w:rPr>
          <w:rFonts w:ascii="方正小标宋_GBK" w:eastAsia="方正小标宋_GBK" w:hAnsi="仿宋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相关</w:t>
      </w:r>
      <w:r w:rsidR="00E62C5B" w:rsidRPr="001041F6">
        <w:rPr>
          <w:rFonts w:ascii="方正小标宋_GBK" w:eastAsia="方正小标宋_GBK" w:hAnsi="仿宋" w:hint="eastAsia"/>
          <w:sz w:val="36"/>
          <w:szCs w:val="36"/>
        </w:rPr>
        <w:t>使用</w:t>
      </w:r>
      <w:r w:rsidR="001041F6">
        <w:rPr>
          <w:rFonts w:ascii="方正小标宋_GBK" w:eastAsia="方正小标宋_GBK" w:hAnsi="仿宋" w:hint="eastAsia"/>
          <w:sz w:val="36"/>
          <w:szCs w:val="36"/>
        </w:rPr>
        <w:t>意见</w:t>
      </w:r>
      <w:r w:rsidR="00453CB1" w:rsidRPr="001041F6">
        <w:rPr>
          <w:rFonts w:ascii="方正小标宋_GBK" w:eastAsia="方正小标宋_GBK" w:hAnsi="仿宋" w:hint="eastAsia"/>
          <w:sz w:val="36"/>
          <w:szCs w:val="36"/>
        </w:rPr>
        <w:t>的</w:t>
      </w:r>
      <w:r w:rsidR="001041F6">
        <w:rPr>
          <w:rFonts w:ascii="方正小标宋_GBK" w:eastAsia="方正小标宋_GBK" w:hAnsi="仿宋" w:hint="eastAsia"/>
          <w:sz w:val="36"/>
          <w:szCs w:val="36"/>
        </w:rPr>
        <w:t>函</w:t>
      </w:r>
    </w:p>
    <w:p w:rsidR="00453CB1" w:rsidRPr="0074354C" w:rsidRDefault="00453CB1" w:rsidP="00DE0F4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453CB1" w:rsidRPr="00E4055B" w:rsidRDefault="00453CB1" w:rsidP="007E1509">
      <w:pPr>
        <w:rPr>
          <w:rFonts w:ascii="仿宋_GB2312" w:eastAsia="仿宋_GB2312" w:hAnsi="仿宋" w:cs="黑体"/>
          <w:b/>
          <w:kern w:val="0"/>
          <w:sz w:val="32"/>
          <w:szCs w:val="32"/>
        </w:rPr>
      </w:pPr>
      <w:r w:rsidRPr="00E4055B">
        <w:rPr>
          <w:rFonts w:ascii="仿宋_GB2312" w:eastAsia="仿宋_GB2312" w:hAnsi="仿宋" w:cs="黑体" w:hint="eastAsia"/>
          <w:b/>
          <w:kern w:val="0"/>
          <w:sz w:val="32"/>
          <w:szCs w:val="32"/>
        </w:rPr>
        <w:t>各</w:t>
      </w:r>
      <w:r w:rsidR="00244A68" w:rsidRPr="00E4055B">
        <w:rPr>
          <w:rFonts w:ascii="仿宋_GB2312" w:eastAsia="仿宋_GB2312" w:hAnsi="仿宋" w:cs="黑体" w:hint="eastAsia"/>
          <w:b/>
          <w:kern w:val="0"/>
          <w:sz w:val="32"/>
          <w:szCs w:val="32"/>
        </w:rPr>
        <w:t>省</w:t>
      </w:r>
      <w:r w:rsidR="00E42AE4">
        <w:rPr>
          <w:rFonts w:ascii="仿宋_GB2312" w:eastAsia="仿宋_GB2312" w:hAnsi="仿宋" w:cs="黑体" w:hint="eastAsia"/>
          <w:b/>
          <w:kern w:val="0"/>
          <w:sz w:val="32"/>
          <w:szCs w:val="32"/>
        </w:rPr>
        <w:t>（</w:t>
      </w:r>
      <w:r w:rsidR="005E28F7">
        <w:rPr>
          <w:rFonts w:ascii="仿宋_GB2312" w:eastAsia="仿宋_GB2312" w:hAnsi="仿宋" w:cs="黑体"/>
          <w:b/>
          <w:kern w:val="0"/>
          <w:sz w:val="32"/>
          <w:szCs w:val="32"/>
        </w:rPr>
        <w:t>市、</w:t>
      </w:r>
      <w:r w:rsidR="001C451E">
        <w:rPr>
          <w:rFonts w:ascii="仿宋_GB2312" w:eastAsia="仿宋_GB2312" w:hAnsi="仿宋" w:cs="黑体" w:hint="eastAsia"/>
          <w:b/>
          <w:kern w:val="0"/>
          <w:sz w:val="32"/>
          <w:szCs w:val="32"/>
        </w:rPr>
        <w:t>自治</w:t>
      </w:r>
      <w:r w:rsidR="00E42AE4">
        <w:rPr>
          <w:rFonts w:ascii="仿宋_GB2312" w:eastAsia="仿宋_GB2312" w:hAnsi="仿宋" w:cs="黑体"/>
          <w:b/>
          <w:kern w:val="0"/>
          <w:sz w:val="32"/>
          <w:szCs w:val="32"/>
        </w:rPr>
        <w:t>区</w:t>
      </w:r>
      <w:r w:rsidR="00E42AE4">
        <w:rPr>
          <w:rFonts w:ascii="仿宋_GB2312" w:eastAsia="仿宋_GB2312" w:hAnsi="仿宋" w:cs="黑体" w:hint="eastAsia"/>
          <w:b/>
          <w:kern w:val="0"/>
          <w:sz w:val="32"/>
          <w:szCs w:val="32"/>
        </w:rPr>
        <w:t>）</w:t>
      </w:r>
      <w:r w:rsidR="00244A68" w:rsidRPr="00E4055B">
        <w:rPr>
          <w:rFonts w:ascii="仿宋_GB2312" w:eastAsia="仿宋_GB2312" w:hAnsi="仿宋" w:cs="黑体" w:hint="eastAsia"/>
          <w:b/>
          <w:kern w:val="0"/>
          <w:sz w:val="32"/>
          <w:szCs w:val="32"/>
        </w:rPr>
        <w:t>公路</w:t>
      </w:r>
      <w:r w:rsidR="00244A68" w:rsidRPr="00E4055B">
        <w:rPr>
          <w:rFonts w:ascii="仿宋_GB2312" w:eastAsia="仿宋_GB2312" w:hAnsi="仿宋" w:cs="黑体"/>
          <w:b/>
          <w:kern w:val="0"/>
          <w:sz w:val="32"/>
          <w:szCs w:val="32"/>
        </w:rPr>
        <w:t>造价管理</w:t>
      </w:r>
      <w:r w:rsidR="00E42AE4">
        <w:rPr>
          <w:rFonts w:ascii="仿宋_GB2312" w:eastAsia="仿宋_GB2312" w:hAnsi="仿宋" w:cs="黑体" w:hint="eastAsia"/>
          <w:b/>
          <w:kern w:val="0"/>
          <w:sz w:val="32"/>
          <w:szCs w:val="32"/>
        </w:rPr>
        <w:t>站（局</w:t>
      </w:r>
      <w:r w:rsidR="00E42AE4">
        <w:rPr>
          <w:rFonts w:ascii="仿宋_GB2312" w:eastAsia="仿宋_GB2312" w:hAnsi="仿宋" w:cs="黑体"/>
          <w:b/>
          <w:kern w:val="0"/>
          <w:sz w:val="32"/>
          <w:szCs w:val="32"/>
        </w:rPr>
        <w:t>、中心</w:t>
      </w:r>
      <w:r w:rsidR="00E42AE4">
        <w:rPr>
          <w:rFonts w:ascii="仿宋_GB2312" w:eastAsia="仿宋_GB2312" w:hAnsi="仿宋" w:cs="黑体" w:hint="eastAsia"/>
          <w:b/>
          <w:kern w:val="0"/>
          <w:sz w:val="32"/>
          <w:szCs w:val="32"/>
        </w:rPr>
        <w:t>）</w:t>
      </w:r>
      <w:r w:rsidRPr="00E4055B">
        <w:rPr>
          <w:rFonts w:ascii="仿宋_GB2312" w:eastAsia="仿宋_GB2312" w:hAnsi="仿宋" w:cs="黑体" w:hint="eastAsia"/>
          <w:b/>
          <w:kern w:val="0"/>
          <w:sz w:val="32"/>
          <w:szCs w:val="32"/>
        </w:rPr>
        <w:t>：</w:t>
      </w:r>
    </w:p>
    <w:p w:rsidR="009D4260" w:rsidRDefault="00244A68" w:rsidP="00E7554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 w:rsidRPr="004C6149">
        <w:rPr>
          <w:rFonts w:ascii="仿宋_GB2312" w:eastAsia="仿宋_GB2312" w:hAnsi="仿宋"/>
          <w:color w:val="000000" w:themeColor="text1"/>
          <w:sz w:val="32"/>
          <w:szCs w:val="32"/>
        </w:rPr>
        <w:t>《</w:t>
      </w:r>
      <w:r w:rsidRPr="004C614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</w:t>
      </w:r>
      <w:r w:rsidRPr="004C6149">
        <w:rPr>
          <w:rFonts w:ascii="仿宋_GB2312" w:eastAsia="仿宋_GB2312" w:hAnsi="仿宋"/>
          <w:color w:val="000000" w:themeColor="text1"/>
          <w:sz w:val="32"/>
          <w:szCs w:val="32"/>
        </w:rPr>
        <w:t>工程建设项目投资</w:t>
      </w:r>
      <w:r w:rsidRPr="004C6149">
        <w:rPr>
          <w:rFonts w:ascii="仿宋_GB2312" w:eastAsia="仿宋_GB2312" w:hAnsi="仿宋" w:hint="eastAsia"/>
          <w:color w:val="000000" w:themeColor="text1"/>
          <w:sz w:val="32"/>
          <w:szCs w:val="32"/>
        </w:rPr>
        <w:t>估算</w:t>
      </w:r>
      <w:r w:rsidRPr="004C6149">
        <w:rPr>
          <w:rFonts w:ascii="仿宋_GB2312" w:eastAsia="仿宋_GB2312" w:hAnsi="仿宋"/>
          <w:color w:val="000000" w:themeColor="text1"/>
          <w:sz w:val="32"/>
          <w:szCs w:val="32"/>
        </w:rPr>
        <w:t>编制办法》</w:t>
      </w:r>
      <w:r w:rsidRPr="004C614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（JTG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38</w:t>
      </w:r>
      <w:r w:rsidRPr="004C6149">
        <w:rPr>
          <w:rFonts w:ascii="仿宋_GB2312" w:eastAsia="仿宋_GB2312" w:hAnsi="仿宋"/>
          <w:color w:val="000000" w:themeColor="text1"/>
          <w:sz w:val="32"/>
          <w:szCs w:val="32"/>
        </w:rPr>
        <w:t>20-201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Pr="004C6149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1C451E">
        <w:rPr>
          <w:rFonts w:ascii="仿宋_GB2312" w:eastAsia="仿宋_GB2312" w:hAnsi="仿宋" w:hint="eastAsia"/>
          <w:color w:val="000000" w:themeColor="text1"/>
          <w:sz w:val="32"/>
          <w:szCs w:val="32"/>
        </w:rPr>
        <w:t>及配套</w:t>
      </w:r>
      <w:r w:rsidR="001C451E">
        <w:rPr>
          <w:rFonts w:ascii="仿宋_GB2312" w:eastAsia="仿宋_GB2312" w:hAnsi="仿宋"/>
          <w:color w:val="000000" w:themeColor="text1"/>
          <w:sz w:val="32"/>
          <w:szCs w:val="32"/>
        </w:rPr>
        <w:t>指标</w:t>
      </w:r>
      <w:r w:rsidR="00206174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4C6149">
        <w:rPr>
          <w:rFonts w:ascii="仿宋_GB2312" w:eastAsia="仿宋_GB2312" w:hint="eastAsia"/>
          <w:color w:val="000000" w:themeColor="text1"/>
          <w:sz w:val="32"/>
          <w:szCs w:val="32"/>
        </w:rPr>
        <w:t>《公路工程建设项</w:t>
      </w:r>
      <w:r w:rsidRPr="004C614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目概算预算编制办法》（JTG 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38</w:t>
      </w:r>
      <w:r w:rsidRPr="004C6149">
        <w:rPr>
          <w:rFonts w:ascii="仿宋_GB2312" w:eastAsia="仿宋_GB2312" w:hAnsi="仿宋"/>
          <w:color w:val="000000" w:themeColor="text1"/>
          <w:sz w:val="32"/>
          <w:szCs w:val="32"/>
        </w:rPr>
        <w:t>30-201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8</w:t>
      </w:r>
      <w:r w:rsidRPr="004C6149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1C451E">
        <w:rPr>
          <w:rFonts w:ascii="仿宋_GB2312" w:eastAsia="仿宋_GB2312" w:hAnsi="仿宋" w:hint="eastAsia"/>
          <w:color w:val="000000" w:themeColor="text1"/>
          <w:sz w:val="32"/>
          <w:szCs w:val="32"/>
        </w:rPr>
        <w:t>及配套</w:t>
      </w:r>
      <w:r w:rsidR="001C451E">
        <w:rPr>
          <w:rFonts w:ascii="仿宋_GB2312" w:eastAsia="仿宋_GB2312" w:hAnsi="仿宋"/>
          <w:color w:val="000000" w:themeColor="text1"/>
          <w:sz w:val="32"/>
          <w:szCs w:val="32"/>
        </w:rPr>
        <w:t>定额</w:t>
      </w:r>
      <w:r w:rsidRPr="00B7571A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以下</w:t>
      </w:r>
      <w:r w:rsidRPr="00B7571A">
        <w:rPr>
          <w:rFonts w:ascii="仿宋_GB2312" w:eastAsia="仿宋_GB2312" w:hAnsi="黑体" w:hint="eastAsia"/>
          <w:sz w:val="32"/>
          <w:szCs w:val="32"/>
        </w:rPr>
        <w:t>简称</w:t>
      </w:r>
      <w:r w:rsidR="001C451E">
        <w:rPr>
          <w:rFonts w:ascii="仿宋_GB2312" w:eastAsia="仿宋_GB2312" w:hAnsi="黑体" w:hint="eastAsia"/>
          <w:sz w:val="32"/>
          <w:szCs w:val="32"/>
        </w:rPr>
        <w:t>《</w:t>
      </w:r>
      <w:r w:rsidRPr="00B7571A">
        <w:rPr>
          <w:rFonts w:ascii="仿宋_GB2312" w:eastAsia="仿宋_GB2312" w:hAnsi="黑体" w:hint="eastAsia"/>
          <w:sz w:val="32"/>
          <w:szCs w:val="32"/>
        </w:rPr>
        <w:t>新定额</w:t>
      </w:r>
      <w:r w:rsidR="001C451E">
        <w:rPr>
          <w:rFonts w:ascii="仿宋_GB2312" w:eastAsia="仿宋_GB2312" w:hAnsi="黑体" w:hint="eastAsia"/>
          <w:sz w:val="32"/>
          <w:szCs w:val="32"/>
        </w:rPr>
        <w:t>》</w:t>
      </w:r>
      <w:r w:rsidRPr="00B7571A"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E4055B">
        <w:rPr>
          <w:rFonts w:ascii="仿宋_GB2312" w:eastAsia="仿宋_GB2312" w:hAnsi="黑体" w:hint="eastAsia"/>
          <w:sz w:val="32"/>
          <w:szCs w:val="32"/>
        </w:rPr>
        <w:t>已于</w:t>
      </w:r>
      <w:r w:rsidRPr="00ED4FA7">
        <w:rPr>
          <w:rFonts w:ascii="仿宋_GB2312" w:eastAsia="仿宋_GB2312" w:hAnsi="黑体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9</w:t>
      </w:r>
      <w:r w:rsidRPr="00ED4FA7">
        <w:rPr>
          <w:rFonts w:ascii="仿宋_GB2312" w:eastAsia="仿宋_GB2312" w:hAnsi="黑体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黑体"/>
          <w:color w:val="000000" w:themeColor="text1"/>
          <w:sz w:val="32"/>
          <w:szCs w:val="32"/>
        </w:rPr>
        <w:t>5</w:t>
      </w:r>
      <w:r w:rsidRPr="00ED4FA7">
        <w:rPr>
          <w:rFonts w:ascii="仿宋_GB2312" w:eastAsia="仿宋_GB2312" w:hAnsi="黑体" w:hint="eastAsia"/>
          <w:color w:val="000000" w:themeColor="text1"/>
          <w:sz w:val="32"/>
          <w:szCs w:val="32"/>
        </w:rPr>
        <w:t>月</w:t>
      </w:r>
      <w:r w:rsidRPr="00ED4FA7">
        <w:rPr>
          <w:rFonts w:ascii="仿宋_GB2312" w:eastAsia="仿宋_GB2312" w:hAnsi="黑体"/>
          <w:color w:val="000000" w:themeColor="text1"/>
          <w:sz w:val="32"/>
          <w:szCs w:val="32"/>
        </w:rPr>
        <w:t>1</w:t>
      </w:r>
      <w:r w:rsidRPr="00ED4FA7">
        <w:rPr>
          <w:rFonts w:ascii="仿宋_GB2312" w:eastAsia="仿宋_GB2312" w:hAnsi="黑体" w:hint="eastAsia"/>
          <w:color w:val="000000" w:themeColor="text1"/>
          <w:sz w:val="32"/>
          <w:szCs w:val="32"/>
        </w:rPr>
        <w:t>日</w:t>
      </w:r>
      <w:r w:rsidR="001C451E">
        <w:rPr>
          <w:rFonts w:ascii="仿宋_GB2312" w:eastAsia="仿宋_GB2312" w:hAnsi="黑体" w:hint="eastAsia"/>
          <w:color w:val="000000" w:themeColor="text1"/>
          <w:sz w:val="32"/>
          <w:szCs w:val="32"/>
        </w:rPr>
        <w:t>起</w:t>
      </w:r>
      <w:r w:rsidR="00E4055B">
        <w:rPr>
          <w:rFonts w:ascii="仿宋_GB2312" w:eastAsia="仿宋_GB2312" w:hAnsi="黑体" w:hint="eastAsia"/>
          <w:sz w:val="32"/>
          <w:szCs w:val="32"/>
        </w:rPr>
        <w:t>正式</w:t>
      </w:r>
      <w:r>
        <w:rPr>
          <w:rFonts w:ascii="仿宋_GB2312" w:eastAsia="仿宋_GB2312" w:hAnsi="黑体" w:hint="eastAsia"/>
          <w:sz w:val="32"/>
          <w:szCs w:val="32"/>
        </w:rPr>
        <w:t>施行</w:t>
      </w:r>
      <w:r w:rsidR="001C451E">
        <w:rPr>
          <w:rFonts w:ascii="仿宋_GB2312" w:eastAsia="仿宋_GB2312" w:hAnsi="黑体" w:hint="eastAsia"/>
          <w:sz w:val="32"/>
          <w:szCs w:val="32"/>
        </w:rPr>
        <w:t>。</w:t>
      </w:r>
      <w:r w:rsidRPr="00B7571A">
        <w:rPr>
          <w:rFonts w:ascii="仿宋_GB2312" w:eastAsia="仿宋_GB2312" w:hAnsi="黑体" w:hint="eastAsia"/>
          <w:sz w:val="32"/>
          <w:szCs w:val="32"/>
        </w:rPr>
        <w:t>我中心</w:t>
      </w:r>
      <w:r w:rsidR="00BD0885">
        <w:rPr>
          <w:rFonts w:ascii="仿宋_GB2312" w:eastAsia="仿宋_GB2312" w:hAnsi="黑体" w:hint="eastAsia"/>
          <w:sz w:val="32"/>
          <w:szCs w:val="32"/>
        </w:rPr>
        <w:t>作</w:t>
      </w:r>
      <w:r>
        <w:rPr>
          <w:rFonts w:ascii="仿宋_GB2312" w:eastAsia="仿宋_GB2312" w:hAnsi="黑体" w:hint="eastAsia"/>
          <w:sz w:val="32"/>
          <w:szCs w:val="32"/>
        </w:rPr>
        <w:t>为</w:t>
      </w:r>
      <w:r w:rsidRPr="00B7571A">
        <w:rPr>
          <w:rFonts w:ascii="仿宋_GB2312" w:eastAsia="仿宋_GB2312" w:hAnsi="黑体" w:hint="eastAsia"/>
          <w:sz w:val="32"/>
          <w:szCs w:val="32"/>
        </w:rPr>
        <w:t>主编单位</w:t>
      </w:r>
      <w:r w:rsidR="001C451E">
        <w:rPr>
          <w:rFonts w:ascii="仿宋_GB2312" w:eastAsia="仿宋_GB2312" w:hAnsi="黑体" w:hint="eastAsia"/>
          <w:sz w:val="32"/>
          <w:szCs w:val="32"/>
        </w:rPr>
        <w:t>，</w:t>
      </w:r>
      <w:r w:rsidRPr="00B7571A">
        <w:rPr>
          <w:rFonts w:ascii="仿宋_GB2312" w:eastAsia="仿宋_GB2312" w:hAnsi="黑体" w:hint="eastAsia"/>
          <w:sz w:val="32"/>
          <w:szCs w:val="32"/>
        </w:rPr>
        <w:t>负责日常解释</w:t>
      </w:r>
      <w:r>
        <w:rPr>
          <w:rFonts w:ascii="仿宋_GB2312" w:eastAsia="仿宋_GB2312" w:hAnsi="黑体" w:hint="eastAsia"/>
          <w:sz w:val="32"/>
          <w:szCs w:val="32"/>
        </w:rPr>
        <w:t>和</w:t>
      </w:r>
      <w:r w:rsidRPr="00B7571A">
        <w:rPr>
          <w:rFonts w:ascii="仿宋_GB2312" w:eastAsia="仿宋_GB2312" w:hAnsi="黑体" w:hint="eastAsia"/>
          <w:sz w:val="32"/>
          <w:szCs w:val="32"/>
        </w:rPr>
        <w:t>管理</w:t>
      </w:r>
      <w:r>
        <w:rPr>
          <w:rFonts w:ascii="仿宋_GB2312" w:eastAsia="仿宋_GB2312" w:hAnsi="黑体" w:hint="eastAsia"/>
          <w:sz w:val="32"/>
          <w:szCs w:val="32"/>
        </w:rPr>
        <w:t>工作</w:t>
      </w:r>
      <w:r w:rsidRPr="00B7571A">
        <w:rPr>
          <w:rFonts w:ascii="仿宋_GB2312" w:eastAsia="仿宋_GB2312" w:hAnsi="黑体" w:hint="eastAsia"/>
          <w:sz w:val="32"/>
          <w:szCs w:val="32"/>
        </w:rPr>
        <w:t>。</w:t>
      </w:r>
      <w:r w:rsidR="00453CB1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为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充分</w:t>
      </w:r>
      <w:r w:rsidR="00094E2E">
        <w:rPr>
          <w:rFonts w:ascii="仿宋_GB2312" w:eastAsia="仿宋_GB2312" w:hAnsi="仿宋" w:cs="黑体"/>
          <w:kern w:val="0"/>
          <w:sz w:val="32"/>
          <w:szCs w:val="32"/>
        </w:rPr>
        <w:t>了解</w:t>
      </w:r>
      <w:r w:rsidR="001C451E">
        <w:rPr>
          <w:rFonts w:ascii="仿宋_GB2312" w:eastAsia="仿宋_GB2312" w:hAnsi="黑体" w:hint="eastAsia"/>
          <w:sz w:val="32"/>
          <w:szCs w:val="32"/>
        </w:rPr>
        <w:t>《</w:t>
      </w:r>
      <w:r w:rsidR="00094E2E" w:rsidRPr="00B7571A">
        <w:rPr>
          <w:rFonts w:ascii="仿宋_GB2312" w:eastAsia="仿宋_GB2312" w:hAnsi="黑体" w:hint="eastAsia"/>
          <w:sz w:val="32"/>
          <w:szCs w:val="32"/>
        </w:rPr>
        <w:t>新定额</w:t>
      </w:r>
      <w:r w:rsidR="001C451E">
        <w:rPr>
          <w:rFonts w:ascii="仿宋_GB2312" w:eastAsia="仿宋_GB2312" w:hAnsi="黑体" w:hint="eastAsia"/>
          <w:sz w:val="32"/>
          <w:szCs w:val="32"/>
        </w:rPr>
        <w:t>》</w:t>
      </w:r>
      <w:r w:rsidR="00094E2E">
        <w:rPr>
          <w:rFonts w:ascii="仿宋_GB2312" w:eastAsia="仿宋_GB2312" w:hAnsi="黑体" w:hint="eastAsia"/>
          <w:sz w:val="32"/>
          <w:szCs w:val="32"/>
        </w:rPr>
        <w:t>使用</w:t>
      </w:r>
      <w:r w:rsidR="00094E2E">
        <w:rPr>
          <w:rFonts w:ascii="仿宋_GB2312" w:eastAsia="仿宋_GB2312" w:hAnsi="黑体"/>
          <w:sz w:val="32"/>
          <w:szCs w:val="32"/>
        </w:rPr>
        <w:t>情况</w:t>
      </w:r>
      <w:r w:rsidR="00E263F5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，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及时解决</w:t>
      </w:r>
      <w:r w:rsidR="009D4260">
        <w:rPr>
          <w:rFonts w:ascii="仿宋_GB2312" w:eastAsia="仿宋_GB2312" w:hAnsi="黑体" w:hint="eastAsia"/>
          <w:sz w:val="32"/>
          <w:szCs w:val="32"/>
        </w:rPr>
        <w:t>《</w:t>
      </w:r>
      <w:r w:rsidR="009D4260" w:rsidRPr="00B7571A">
        <w:rPr>
          <w:rFonts w:ascii="仿宋_GB2312" w:eastAsia="仿宋_GB2312" w:hAnsi="黑体" w:hint="eastAsia"/>
          <w:sz w:val="32"/>
          <w:szCs w:val="32"/>
        </w:rPr>
        <w:t>新定额</w:t>
      </w:r>
      <w:r w:rsidR="009D4260">
        <w:rPr>
          <w:rFonts w:ascii="仿宋_GB2312" w:eastAsia="仿宋_GB2312" w:hAnsi="黑体" w:hint="eastAsia"/>
          <w:sz w:val="32"/>
          <w:szCs w:val="32"/>
        </w:rPr>
        <w:t>》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使用</w:t>
      </w:r>
      <w:r w:rsidR="00E7554D">
        <w:rPr>
          <w:rFonts w:ascii="仿宋_GB2312" w:eastAsia="仿宋_GB2312" w:hAnsi="仿宋" w:cs="黑体" w:hint="eastAsia"/>
          <w:kern w:val="0"/>
          <w:sz w:val="32"/>
          <w:szCs w:val="32"/>
        </w:rPr>
        <w:t>过程</w:t>
      </w:r>
      <w:r w:rsidR="00E7554D">
        <w:rPr>
          <w:rFonts w:ascii="仿宋_GB2312" w:eastAsia="仿宋_GB2312" w:hAnsi="仿宋" w:cs="黑体"/>
          <w:kern w:val="0"/>
          <w:sz w:val="32"/>
          <w:szCs w:val="32"/>
        </w:rPr>
        <w:t>中存在的</w:t>
      </w:r>
      <w:r w:rsidR="00094E2E">
        <w:rPr>
          <w:rFonts w:ascii="仿宋_GB2312" w:eastAsia="仿宋_GB2312" w:hAnsi="仿宋" w:cs="黑体"/>
          <w:kern w:val="0"/>
          <w:sz w:val="32"/>
          <w:szCs w:val="32"/>
        </w:rPr>
        <w:t>问题，</w:t>
      </w:r>
      <w:r w:rsidR="001C451E">
        <w:rPr>
          <w:rFonts w:ascii="仿宋_GB2312" w:eastAsia="仿宋_GB2312" w:hAnsi="仿宋" w:cs="黑体" w:hint="eastAsia"/>
          <w:kern w:val="0"/>
          <w:sz w:val="32"/>
          <w:szCs w:val="32"/>
        </w:rPr>
        <w:t>合理</w:t>
      </w:r>
      <w:r w:rsidR="001C451E">
        <w:rPr>
          <w:rFonts w:ascii="仿宋_GB2312" w:eastAsia="仿宋_GB2312" w:hAnsi="仿宋" w:cs="黑体"/>
          <w:kern w:val="0"/>
          <w:sz w:val="32"/>
          <w:szCs w:val="32"/>
        </w:rPr>
        <w:t>确定和控制</w:t>
      </w:r>
      <w:r w:rsidR="009D4260">
        <w:rPr>
          <w:rFonts w:ascii="仿宋_GB2312" w:eastAsia="仿宋_GB2312" w:hAnsi="仿宋" w:cs="黑体" w:hint="eastAsia"/>
          <w:kern w:val="0"/>
          <w:sz w:val="32"/>
          <w:szCs w:val="32"/>
        </w:rPr>
        <w:t>造价</w:t>
      </w:r>
      <w:r w:rsidR="009D4260">
        <w:rPr>
          <w:rFonts w:ascii="仿宋_GB2312" w:eastAsia="仿宋_GB2312" w:hAnsi="仿宋" w:cs="黑体"/>
          <w:kern w:val="0"/>
          <w:sz w:val="32"/>
          <w:szCs w:val="32"/>
        </w:rPr>
        <w:t>，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经研究决定，现</w:t>
      </w:r>
      <w:r w:rsidR="00453CB1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广泛征求</w:t>
      </w:r>
      <w:r w:rsidR="009D4260">
        <w:rPr>
          <w:rFonts w:ascii="仿宋_GB2312" w:eastAsia="仿宋_GB2312" w:hAnsi="仿宋" w:cs="黑体" w:hint="eastAsia"/>
          <w:kern w:val="0"/>
          <w:sz w:val="32"/>
          <w:szCs w:val="32"/>
        </w:rPr>
        <w:t>项目</w:t>
      </w:r>
      <w:r w:rsidR="009D4260">
        <w:rPr>
          <w:rFonts w:ascii="仿宋_GB2312" w:eastAsia="仿宋_GB2312" w:hAnsi="仿宋" w:cs="黑体"/>
          <w:kern w:val="0"/>
          <w:sz w:val="32"/>
          <w:szCs w:val="32"/>
        </w:rPr>
        <w:t>业主、</w:t>
      </w:r>
      <w:r w:rsidR="00453CB1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设计、施工、</w:t>
      </w:r>
      <w:r w:rsidR="00E7554D">
        <w:rPr>
          <w:rFonts w:ascii="仿宋_GB2312" w:eastAsia="仿宋_GB2312" w:hAnsi="仿宋" w:cs="黑体" w:hint="eastAsia"/>
          <w:kern w:val="0"/>
          <w:sz w:val="32"/>
          <w:szCs w:val="32"/>
        </w:rPr>
        <w:t>监理</w:t>
      </w:r>
      <w:r w:rsidR="00E7554D">
        <w:rPr>
          <w:rFonts w:ascii="仿宋_GB2312" w:eastAsia="仿宋_GB2312" w:hAnsi="仿宋" w:cs="黑体"/>
          <w:kern w:val="0"/>
          <w:sz w:val="32"/>
          <w:szCs w:val="32"/>
        </w:rPr>
        <w:t>、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咨询</w:t>
      </w:r>
      <w:r w:rsidR="00094E2E">
        <w:rPr>
          <w:rFonts w:ascii="仿宋_GB2312" w:eastAsia="仿宋_GB2312" w:hAnsi="仿宋" w:cs="黑体"/>
          <w:kern w:val="0"/>
          <w:sz w:val="32"/>
          <w:szCs w:val="32"/>
        </w:rPr>
        <w:t>、</w:t>
      </w:r>
      <w:r w:rsidR="00E7554D">
        <w:rPr>
          <w:rFonts w:ascii="仿宋_GB2312" w:eastAsia="仿宋_GB2312" w:hAnsi="仿宋" w:cs="黑体" w:hint="eastAsia"/>
          <w:kern w:val="0"/>
          <w:sz w:val="32"/>
          <w:szCs w:val="32"/>
        </w:rPr>
        <w:t>审计</w:t>
      </w:r>
      <w:r w:rsidR="00094E2E">
        <w:rPr>
          <w:rFonts w:ascii="仿宋_GB2312" w:eastAsia="仿宋_GB2312" w:hAnsi="仿宋" w:cs="黑体"/>
          <w:kern w:val="0"/>
          <w:sz w:val="32"/>
          <w:szCs w:val="32"/>
        </w:rPr>
        <w:t>、</w:t>
      </w:r>
      <w:r w:rsidR="009D4260">
        <w:rPr>
          <w:rFonts w:ascii="仿宋_GB2312" w:eastAsia="仿宋_GB2312" w:hAnsi="仿宋" w:cs="黑体" w:hint="eastAsia"/>
          <w:kern w:val="0"/>
          <w:sz w:val="32"/>
          <w:szCs w:val="32"/>
        </w:rPr>
        <w:t>财政评审</w:t>
      </w:r>
      <w:r w:rsidR="005E254D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等</w:t>
      </w:r>
      <w:r w:rsidR="00E42AE4">
        <w:rPr>
          <w:rFonts w:ascii="仿宋_GB2312" w:eastAsia="仿宋_GB2312" w:hAnsi="仿宋" w:cs="黑体" w:hint="eastAsia"/>
          <w:kern w:val="0"/>
          <w:sz w:val="32"/>
          <w:szCs w:val="32"/>
        </w:rPr>
        <w:t>单位</w:t>
      </w:r>
      <w:r w:rsidR="00E7554D">
        <w:rPr>
          <w:rFonts w:ascii="仿宋_GB2312" w:eastAsia="仿宋_GB2312" w:hAnsi="仿宋" w:cs="黑体"/>
          <w:kern w:val="0"/>
          <w:sz w:val="32"/>
          <w:szCs w:val="32"/>
        </w:rPr>
        <w:t>对</w:t>
      </w:r>
      <w:r w:rsidR="005626F6">
        <w:rPr>
          <w:rFonts w:ascii="仿宋_GB2312" w:eastAsia="仿宋_GB2312" w:hAnsi="黑体" w:hint="eastAsia"/>
          <w:sz w:val="32"/>
          <w:szCs w:val="32"/>
        </w:rPr>
        <w:t>《</w:t>
      </w:r>
      <w:r w:rsidR="005626F6" w:rsidRPr="00B7571A">
        <w:rPr>
          <w:rFonts w:ascii="仿宋_GB2312" w:eastAsia="仿宋_GB2312" w:hAnsi="黑体" w:hint="eastAsia"/>
          <w:sz w:val="32"/>
          <w:szCs w:val="32"/>
        </w:rPr>
        <w:t>新定额</w:t>
      </w:r>
      <w:r w:rsidR="005626F6">
        <w:rPr>
          <w:rFonts w:ascii="仿宋_GB2312" w:eastAsia="仿宋_GB2312" w:hAnsi="黑体" w:hint="eastAsia"/>
          <w:sz w:val="32"/>
          <w:szCs w:val="32"/>
        </w:rPr>
        <w:t>》</w:t>
      </w:r>
      <w:r w:rsidR="00E7554D">
        <w:rPr>
          <w:rFonts w:ascii="仿宋_GB2312" w:eastAsia="仿宋_GB2312" w:hAnsi="黑体" w:hint="eastAsia"/>
          <w:sz w:val="32"/>
          <w:szCs w:val="32"/>
        </w:rPr>
        <w:t>的</w:t>
      </w:r>
      <w:r w:rsidR="00206174">
        <w:rPr>
          <w:rFonts w:ascii="仿宋_GB2312" w:eastAsia="仿宋_GB2312" w:hAnsi="黑体" w:hint="eastAsia"/>
          <w:sz w:val="32"/>
          <w:szCs w:val="32"/>
        </w:rPr>
        <w:t>使用</w:t>
      </w:r>
      <w:r w:rsidR="00206174">
        <w:rPr>
          <w:rFonts w:ascii="仿宋_GB2312" w:eastAsia="仿宋_GB2312" w:hAnsi="黑体"/>
          <w:sz w:val="32"/>
          <w:szCs w:val="32"/>
        </w:rPr>
        <w:t>意见</w:t>
      </w:r>
      <w:r w:rsidR="00C9061A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和建议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。</w:t>
      </w:r>
      <w:r w:rsidR="009D4260">
        <w:rPr>
          <w:rFonts w:ascii="仿宋_GB2312" w:eastAsia="仿宋_GB2312" w:hAnsi="仿宋" w:cs="黑体" w:hint="eastAsia"/>
          <w:kern w:val="0"/>
          <w:sz w:val="32"/>
          <w:szCs w:val="32"/>
        </w:rPr>
        <w:t>现就</w:t>
      </w:r>
      <w:r w:rsidR="009D4260">
        <w:rPr>
          <w:rFonts w:ascii="仿宋_GB2312" w:eastAsia="仿宋_GB2312" w:hAnsi="仿宋" w:cs="黑体"/>
          <w:kern w:val="0"/>
          <w:sz w:val="32"/>
          <w:szCs w:val="32"/>
        </w:rPr>
        <w:t>有关事项通知如下：</w:t>
      </w:r>
    </w:p>
    <w:p w:rsidR="009D4260" w:rsidRPr="00A5367F" w:rsidRDefault="00311AD0" w:rsidP="00311AD0">
      <w:pPr>
        <w:pStyle w:val="ad"/>
        <w:numPr>
          <w:ilvl w:val="0"/>
          <w:numId w:val="1"/>
        </w:numPr>
        <w:ind w:firstLineChars="0"/>
        <w:rPr>
          <w:rFonts w:ascii="黑体" w:eastAsia="黑体" w:hAnsi="黑体" w:cs="黑体"/>
          <w:kern w:val="0"/>
          <w:sz w:val="32"/>
          <w:szCs w:val="32"/>
        </w:rPr>
      </w:pPr>
      <w:r w:rsidRPr="00A5367F">
        <w:rPr>
          <w:rFonts w:ascii="黑体" w:eastAsia="黑体" w:hAnsi="黑体" w:cs="黑体" w:hint="eastAsia"/>
          <w:kern w:val="0"/>
          <w:sz w:val="32"/>
          <w:szCs w:val="32"/>
        </w:rPr>
        <w:t>相关内容</w:t>
      </w:r>
    </w:p>
    <w:p w:rsidR="00311AD0" w:rsidRPr="005E28F7" w:rsidRDefault="00311AD0" w:rsidP="00587FE5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E28F7">
        <w:rPr>
          <w:rFonts w:ascii="楷体" w:eastAsia="楷体" w:hAnsi="楷体" w:cs="黑体" w:hint="eastAsia"/>
          <w:kern w:val="0"/>
          <w:sz w:val="32"/>
          <w:szCs w:val="32"/>
        </w:rPr>
        <w:t>（</w:t>
      </w:r>
      <w:r w:rsidRPr="005E28F7">
        <w:rPr>
          <w:rFonts w:ascii="楷体" w:eastAsia="楷体" w:hAnsi="楷体" w:cs="黑体"/>
          <w:kern w:val="0"/>
          <w:sz w:val="32"/>
          <w:szCs w:val="32"/>
        </w:rPr>
        <w:t>一）</w:t>
      </w:r>
      <w:r w:rsidRPr="005E28F7">
        <w:rPr>
          <w:rFonts w:ascii="楷体" w:eastAsia="楷体" w:hAnsi="楷体" w:hint="eastAsia"/>
          <w:sz w:val="32"/>
          <w:szCs w:val="32"/>
        </w:rPr>
        <w:t>《新定额》</w:t>
      </w:r>
      <w:r w:rsidR="00722241">
        <w:rPr>
          <w:rFonts w:ascii="楷体" w:eastAsia="楷体" w:hAnsi="楷体" w:hint="eastAsia"/>
          <w:sz w:val="32"/>
          <w:szCs w:val="32"/>
        </w:rPr>
        <w:t>勘误建议</w:t>
      </w:r>
    </w:p>
    <w:p w:rsidR="00311AD0" w:rsidRDefault="00311AD0" w:rsidP="00587FE5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我中心</w:t>
      </w:r>
      <w:r>
        <w:rPr>
          <w:rFonts w:ascii="仿宋_GB2312" w:eastAsia="仿宋_GB2312" w:hAnsi="黑体"/>
          <w:sz w:val="32"/>
          <w:szCs w:val="32"/>
        </w:rPr>
        <w:t>前期已对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B7571A">
        <w:rPr>
          <w:rFonts w:ascii="仿宋_GB2312" w:eastAsia="仿宋_GB2312" w:hAnsi="黑体" w:hint="eastAsia"/>
          <w:sz w:val="32"/>
          <w:szCs w:val="32"/>
        </w:rPr>
        <w:t>新定额</w:t>
      </w:r>
      <w:r>
        <w:rPr>
          <w:rFonts w:ascii="仿宋_GB2312" w:eastAsia="仿宋_GB2312" w:hAnsi="黑体" w:hint="eastAsia"/>
          <w:sz w:val="32"/>
          <w:szCs w:val="32"/>
        </w:rPr>
        <w:t>》存在</w:t>
      </w:r>
      <w:r>
        <w:rPr>
          <w:rFonts w:ascii="仿宋_GB2312" w:eastAsia="仿宋_GB2312" w:hAnsi="黑体"/>
          <w:sz w:val="32"/>
          <w:szCs w:val="32"/>
        </w:rPr>
        <w:t>的问题进行了研究，并</w:t>
      </w:r>
      <w:r>
        <w:rPr>
          <w:rFonts w:ascii="仿宋_GB2312" w:eastAsia="仿宋_GB2312" w:hAnsi="黑体"/>
          <w:sz w:val="32"/>
          <w:szCs w:val="32"/>
        </w:rPr>
        <w:lastRenderedPageBreak/>
        <w:t>初拟了勘误</w:t>
      </w:r>
      <w:r w:rsidR="005E28F7">
        <w:rPr>
          <w:rFonts w:ascii="仿宋_GB2312" w:eastAsia="仿宋_GB2312" w:hAnsi="黑体" w:hint="eastAsia"/>
          <w:sz w:val="32"/>
          <w:szCs w:val="32"/>
        </w:rPr>
        <w:t>（</w:t>
      </w:r>
      <w:r w:rsidR="00BD0885">
        <w:rPr>
          <w:rFonts w:ascii="仿宋_GB2312" w:eastAsia="仿宋_GB2312" w:hAnsi="黑体" w:hint="eastAsia"/>
          <w:sz w:val="32"/>
          <w:szCs w:val="32"/>
        </w:rPr>
        <w:t>可</w:t>
      </w:r>
      <w:r w:rsidR="00794E94">
        <w:rPr>
          <w:rFonts w:ascii="仿宋_GB2312" w:eastAsia="仿宋_GB2312" w:hAnsi="黑体" w:hint="eastAsia"/>
          <w:sz w:val="32"/>
          <w:szCs w:val="32"/>
        </w:rPr>
        <w:t>登录</w:t>
      </w:r>
      <w:r w:rsidR="005E28F7" w:rsidRPr="005E28F7">
        <w:rPr>
          <w:rFonts w:ascii="仿宋_GB2312" w:eastAsia="仿宋_GB2312" w:hAnsi="仿宋" w:cs="黑体"/>
          <w:kern w:val="0"/>
          <w:sz w:val="32"/>
          <w:szCs w:val="32"/>
        </w:rPr>
        <w:t>www.glzjyj.com</w:t>
      </w:r>
      <w:r w:rsidR="005E28F7">
        <w:rPr>
          <w:rFonts w:ascii="仿宋_GB2312" w:eastAsia="仿宋_GB2312" w:hAnsi="仿宋" w:cs="黑体" w:hint="eastAsia"/>
          <w:kern w:val="0"/>
          <w:sz w:val="32"/>
          <w:szCs w:val="32"/>
        </w:rPr>
        <w:t>下载</w:t>
      </w:r>
      <w:r w:rsidR="005E28F7">
        <w:rPr>
          <w:rFonts w:ascii="仿宋_GB2312" w:eastAsia="仿宋_GB2312" w:hAnsi="黑体" w:hint="eastAsia"/>
          <w:sz w:val="32"/>
          <w:szCs w:val="32"/>
        </w:rPr>
        <w:t>）</w:t>
      </w:r>
      <w:r w:rsidR="00794E94">
        <w:rPr>
          <w:rFonts w:ascii="仿宋_GB2312" w:eastAsia="仿宋_GB2312" w:hAnsi="仿宋" w:cs="黑体" w:hint="eastAsia"/>
          <w:kern w:val="0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请</w:t>
      </w: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/>
          <w:sz w:val="32"/>
          <w:szCs w:val="32"/>
        </w:rPr>
        <w:t>勘误</w:t>
      </w:r>
      <w:r w:rsidR="00794E94">
        <w:rPr>
          <w:rFonts w:ascii="仿宋_GB2312" w:eastAsia="仿宋_GB2312" w:hAnsi="黑体" w:hint="eastAsia"/>
          <w:sz w:val="32"/>
          <w:szCs w:val="32"/>
        </w:rPr>
        <w:t>初稿</w:t>
      </w:r>
      <w:r>
        <w:rPr>
          <w:rFonts w:ascii="仿宋_GB2312" w:eastAsia="仿宋_GB2312" w:hAnsi="黑体" w:hint="eastAsia"/>
          <w:sz w:val="32"/>
          <w:szCs w:val="32"/>
        </w:rPr>
        <w:t>未</w:t>
      </w:r>
      <w:r>
        <w:rPr>
          <w:rFonts w:ascii="仿宋_GB2312" w:eastAsia="仿宋_GB2312" w:hAnsi="黑体"/>
          <w:sz w:val="32"/>
          <w:szCs w:val="32"/>
        </w:rPr>
        <w:t>涵盖的</w:t>
      </w:r>
      <w:r>
        <w:rPr>
          <w:rFonts w:ascii="仿宋_GB2312" w:eastAsia="仿宋_GB2312" w:hAnsi="黑体" w:hint="eastAsia"/>
          <w:sz w:val="32"/>
          <w:szCs w:val="32"/>
        </w:rPr>
        <w:t>内容提出</w:t>
      </w:r>
      <w:r>
        <w:rPr>
          <w:rFonts w:ascii="仿宋_GB2312" w:eastAsia="仿宋_GB2312" w:hAnsi="黑体"/>
          <w:sz w:val="32"/>
          <w:szCs w:val="32"/>
        </w:rPr>
        <w:t>意见或建议，并填</w:t>
      </w:r>
      <w:r w:rsidR="00794E94">
        <w:rPr>
          <w:rFonts w:ascii="仿宋_GB2312" w:eastAsia="仿宋_GB2312" w:hAnsi="黑体" w:hint="eastAsia"/>
          <w:sz w:val="32"/>
          <w:szCs w:val="32"/>
        </w:rPr>
        <w:t>写</w:t>
      </w:r>
      <w:r>
        <w:rPr>
          <w:rFonts w:ascii="仿宋_GB2312" w:eastAsia="仿宋_GB2312" w:hAnsi="仿宋" w:cs="黑体"/>
          <w:kern w:val="0"/>
          <w:sz w:val="32"/>
          <w:szCs w:val="32"/>
        </w:rPr>
        <w:t>新定额使用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意见</w:t>
      </w:r>
      <w:r>
        <w:rPr>
          <w:rFonts w:ascii="仿宋_GB2312" w:eastAsia="仿宋_GB2312" w:hAnsi="仿宋" w:cs="黑体"/>
          <w:kern w:val="0"/>
          <w:sz w:val="32"/>
          <w:szCs w:val="32"/>
        </w:rPr>
        <w:t>表</w:t>
      </w:r>
      <w:r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（见附件</w:t>
      </w:r>
      <w:r w:rsidR="00794E94">
        <w:rPr>
          <w:rFonts w:ascii="仿宋_GB2312" w:eastAsia="仿宋_GB2312" w:hAnsi="仿宋" w:cs="黑体"/>
          <w:kern w:val="0"/>
          <w:sz w:val="32"/>
          <w:szCs w:val="32"/>
        </w:rPr>
        <w:t>1</w:t>
      </w:r>
      <w:r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）</w:t>
      </w:r>
      <w:r w:rsidR="00EB3C8F">
        <w:rPr>
          <w:rFonts w:ascii="仿宋_GB2312" w:eastAsia="仿宋_GB2312" w:hAnsi="仿宋" w:cs="黑体" w:hint="eastAsia"/>
          <w:kern w:val="0"/>
          <w:sz w:val="32"/>
          <w:szCs w:val="32"/>
        </w:rPr>
        <w:t>。</w:t>
      </w:r>
    </w:p>
    <w:p w:rsidR="00311AD0" w:rsidRPr="005E28F7" w:rsidRDefault="00311AD0" w:rsidP="00587FE5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E28F7">
        <w:rPr>
          <w:rFonts w:ascii="楷体" w:eastAsia="楷体" w:hAnsi="楷体" w:cs="黑体" w:hint="eastAsia"/>
          <w:kern w:val="0"/>
          <w:sz w:val="32"/>
          <w:szCs w:val="32"/>
        </w:rPr>
        <w:t>（</w:t>
      </w:r>
      <w:r w:rsidR="00AF5230">
        <w:rPr>
          <w:rFonts w:ascii="楷体" w:eastAsia="楷体" w:hAnsi="楷体" w:cs="黑体" w:hint="eastAsia"/>
          <w:kern w:val="0"/>
          <w:sz w:val="32"/>
          <w:szCs w:val="32"/>
        </w:rPr>
        <w:t>二</w:t>
      </w:r>
      <w:r w:rsidRPr="005E28F7">
        <w:rPr>
          <w:rFonts w:ascii="楷体" w:eastAsia="楷体" w:hAnsi="楷体" w:cs="黑体"/>
          <w:kern w:val="0"/>
          <w:sz w:val="32"/>
          <w:szCs w:val="32"/>
        </w:rPr>
        <w:t>）</w:t>
      </w:r>
      <w:r w:rsidRPr="005E28F7">
        <w:rPr>
          <w:rFonts w:ascii="楷体" w:eastAsia="楷体" w:hAnsi="楷体" w:hint="eastAsia"/>
          <w:sz w:val="32"/>
          <w:szCs w:val="32"/>
        </w:rPr>
        <w:t>《新定额》</w:t>
      </w:r>
      <w:r w:rsidRPr="005E28F7">
        <w:rPr>
          <w:rFonts w:ascii="楷体" w:eastAsia="楷体" w:hAnsi="楷体"/>
          <w:sz w:val="32"/>
          <w:szCs w:val="32"/>
        </w:rPr>
        <w:t>材料</w:t>
      </w:r>
      <w:r w:rsidR="00587FE5" w:rsidRPr="005E28F7">
        <w:rPr>
          <w:rFonts w:ascii="楷体" w:eastAsia="楷体" w:hAnsi="楷体" w:hint="eastAsia"/>
          <w:sz w:val="32"/>
          <w:szCs w:val="32"/>
        </w:rPr>
        <w:t>和</w:t>
      </w:r>
      <w:r w:rsidRPr="005E28F7">
        <w:rPr>
          <w:rFonts w:ascii="楷体" w:eastAsia="楷体" w:hAnsi="楷体"/>
          <w:sz w:val="32"/>
          <w:szCs w:val="32"/>
        </w:rPr>
        <w:t>机械</w:t>
      </w:r>
      <w:r w:rsidR="00722241">
        <w:rPr>
          <w:rFonts w:ascii="楷体" w:eastAsia="楷体" w:hAnsi="楷体" w:hint="eastAsia"/>
          <w:sz w:val="32"/>
          <w:szCs w:val="32"/>
        </w:rPr>
        <w:t>增补建议</w:t>
      </w:r>
    </w:p>
    <w:p w:rsidR="00311AD0" w:rsidRPr="00311AD0" w:rsidRDefault="00311AD0" w:rsidP="00587FE5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kern w:val="0"/>
          <w:sz w:val="32"/>
          <w:szCs w:val="32"/>
        </w:rPr>
        <w:t>为</w:t>
      </w:r>
      <w:r>
        <w:rPr>
          <w:rFonts w:ascii="仿宋_GB2312" w:eastAsia="仿宋_GB2312" w:hAnsi="仿宋" w:cs="黑体"/>
          <w:kern w:val="0"/>
          <w:sz w:val="32"/>
          <w:szCs w:val="32"/>
        </w:rPr>
        <w:t>规范</w:t>
      </w:r>
      <w:r w:rsidR="00587FE5">
        <w:rPr>
          <w:rFonts w:ascii="仿宋_GB2312" w:eastAsia="仿宋_GB2312" w:hAnsi="仿宋" w:cs="黑体" w:hint="eastAsia"/>
          <w:kern w:val="0"/>
          <w:sz w:val="32"/>
          <w:szCs w:val="32"/>
        </w:rPr>
        <w:t>和</w:t>
      </w:r>
      <w:r w:rsidR="00587FE5">
        <w:rPr>
          <w:rFonts w:ascii="仿宋_GB2312" w:eastAsia="仿宋_GB2312" w:hAnsi="仿宋" w:cs="黑体"/>
          <w:kern w:val="0"/>
          <w:sz w:val="32"/>
          <w:szCs w:val="32"/>
        </w:rPr>
        <w:t>统一</w:t>
      </w:r>
      <w:r>
        <w:rPr>
          <w:rFonts w:ascii="仿宋_GB2312" w:eastAsia="仿宋_GB2312" w:hAnsi="仿宋" w:cs="黑体"/>
          <w:kern w:val="0"/>
          <w:sz w:val="32"/>
          <w:szCs w:val="32"/>
        </w:rPr>
        <w:t>全国公路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定额</w:t>
      </w:r>
      <w:r>
        <w:rPr>
          <w:rFonts w:ascii="仿宋_GB2312" w:eastAsia="仿宋_GB2312" w:hAnsi="仿宋" w:cs="黑体"/>
          <w:kern w:val="0"/>
          <w:sz w:val="32"/>
          <w:szCs w:val="32"/>
        </w:rPr>
        <w:t>电子库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（</w:t>
      </w:r>
      <w:r>
        <w:rPr>
          <w:rFonts w:ascii="仿宋_GB2312" w:eastAsia="仿宋_GB2312" w:hAnsi="仿宋" w:cs="黑体"/>
          <w:kern w:val="0"/>
          <w:sz w:val="32"/>
          <w:szCs w:val="32"/>
        </w:rPr>
        <w:t>含材料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电子库</w:t>
      </w:r>
      <w:r>
        <w:rPr>
          <w:rFonts w:ascii="仿宋_GB2312" w:eastAsia="仿宋_GB2312" w:hAnsi="仿宋" w:cs="黑体"/>
          <w:kern w:val="0"/>
          <w:sz w:val="32"/>
          <w:szCs w:val="32"/>
        </w:rPr>
        <w:t>、机械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台班</w:t>
      </w:r>
      <w:r>
        <w:rPr>
          <w:rFonts w:ascii="仿宋_GB2312" w:eastAsia="仿宋_GB2312" w:hAnsi="仿宋" w:cs="黑体"/>
          <w:kern w:val="0"/>
          <w:sz w:val="32"/>
          <w:szCs w:val="32"/>
        </w:rPr>
        <w:t>电子库），</w:t>
      </w:r>
      <w:r w:rsidR="00814895">
        <w:rPr>
          <w:rFonts w:ascii="仿宋_GB2312" w:eastAsia="仿宋_GB2312" w:hAnsi="仿宋" w:cs="黑体" w:hint="eastAsia"/>
          <w:kern w:val="0"/>
          <w:sz w:val="32"/>
          <w:szCs w:val="32"/>
        </w:rPr>
        <w:t>根据</w:t>
      </w:r>
      <w:r w:rsidR="00BD0885">
        <w:rPr>
          <w:rFonts w:ascii="仿宋_GB2312" w:eastAsia="仿宋_GB2312" w:hAnsi="仿宋" w:cs="黑体" w:hint="eastAsia"/>
          <w:kern w:val="0"/>
          <w:sz w:val="32"/>
          <w:szCs w:val="32"/>
        </w:rPr>
        <w:t>各</w:t>
      </w:r>
      <w:r>
        <w:rPr>
          <w:rFonts w:ascii="仿宋_GB2312" w:eastAsia="仿宋_GB2312" w:hAnsi="仿宋" w:cs="黑体"/>
          <w:kern w:val="0"/>
          <w:sz w:val="32"/>
          <w:szCs w:val="32"/>
        </w:rPr>
        <w:t>地区</w:t>
      </w:r>
      <w:r>
        <w:rPr>
          <w:rFonts w:ascii="仿宋_GB2312" w:eastAsia="仿宋_GB2312" w:hAnsi="黑体" w:hint="eastAsia"/>
          <w:sz w:val="32"/>
          <w:szCs w:val="32"/>
        </w:rPr>
        <w:t>《</w:t>
      </w:r>
      <w:r w:rsidRPr="00B7571A">
        <w:rPr>
          <w:rFonts w:ascii="仿宋_GB2312" w:eastAsia="仿宋_GB2312" w:hAnsi="黑体" w:hint="eastAsia"/>
          <w:sz w:val="32"/>
          <w:szCs w:val="32"/>
        </w:rPr>
        <w:t>新定额</w:t>
      </w:r>
      <w:r>
        <w:rPr>
          <w:rFonts w:ascii="仿宋_GB2312" w:eastAsia="仿宋_GB2312" w:hAnsi="黑体" w:hint="eastAsia"/>
          <w:sz w:val="32"/>
          <w:szCs w:val="32"/>
        </w:rPr>
        <w:t>》中未</w:t>
      </w:r>
      <w:r>
        <w:rPr>
          <w:rFonts w:ascii="仿宋_GB2312" w:eastAsia="仿宋_GB2312" w:hAnsi="黑体"/>
          <w:sz w:val="32"/>
          <w:szCs w:val="32"/>
        </w:rPr>
        <w:t>涵盖的材料</w:t>
      </w:r>
      <w:r w:rsidR="00587FE5"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机械</w:t>
      </w:r>
      <w:r w:rsidR="00814895">
        <w:rPr>
          <w:rFonts w:ascii="仿宋_GB2312" w:eastAsia="仿宋_GB2312" w:hAnsi="黑体" w:hint="eastAsia"/>
          <w:sz w:val="32"/>
          <w:szCs w:val="32"/>
        </w:rPr>
        <w:t>情况</w:t>
      </w:r>
      <w:r w:rsidR="005E28F7">
        <w:rPr>
          <w:rFonts w:ascii="仿宋_GB2312" w:eastAsia="仿宋_GB2312" w:hAnsi="黑体" w:hint="eastAsia"/>
          <w:sz w:val="32"/>
          <w:szCs w:val="32"/>
        </w:rPr>
        <w:t>，</w:t>
      </w:r>
      <w:r w:rsidR="00794E94">
        <w:rPr>
          <w:rFonts w:ascii="仿宋_GB2312" w:eastAsia="仿宋_GB2312" w:hAnsi="黑体" w:hint="eastAsia"/>
          <w:sz w:val="32"/>
          <w:szCs w:val="32"/>
        </w:rPr>
        <w:t>填写新增</w:t>
      </w:r>
      <w:r w:rsidR="00814895">
        <w:rPr>
          <w:rFonts w:ascii="仿宋_GB2312" w:eastAsia="仿宋_GB2312" w:hAnsi="黑体" w:hint="eastAsia"/>
          <w:sz w:val="32"/>
          <w:szCs w:val="32"/>
        </w:rPr>
        <w:t>材料</w:t>
      </w:r>
      <w:r w:rsidR="005D428E">
        <w:rPr>
          <w:rFonts w:ascii="仿宋_GB2312" w:eastAsia="仿宋_GB2312" w:hAnsi="黑体" w:hint="eastAsia"/>
          <w:sz w:val="32"/>
          <w:szCs w:val="32"/>
        </w:rPr>
        <w:t>、</w:t>
      </w:r>
      <w:r w:rsidR="00794E94">
        <w:rPr>
          <w:rFonts w:ascii="仿宋_GB2312" w:eastAsia="仿宋_GB2312" w:hAnsi="黑体"/>
          <w:sz w:val="32"/>
          <w:szCs w:val="32"/>
        </w:rPr>
        <w:t>机械</w:t>
      </w:r>
      <w:r w:rsidR="00814895">
        <w:rPr>
          <w:rFonts w:ascii="仿宋_GB2312" w:eastAsia="仿宋_GB2312" w:hAnsi="黑体" w:hint="eastAsia"/>
          <w:sz w:val="32"/>
          <w:szCs w:val="32"/>
        </w:rPr>
        <w:t>情况</w:t>
      </w:r>
      <w:r w:rsidR="00794E94">
        <w:rPr>
          <w:rFonts w:ascii="仿宋_GB2312" w:eastAsia="仿宋_GB2312" w:hAnsi="黑体"/>
          <w:sz w:val="32"/>
          <w:szCs w:val="32"/>
        </w:rPr>
        <w:t>表</w:t>
      </w:r>
      <w:r w:rsidR="005E28F7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（见附件</w:t>
      </w:r>
      <w:r w:rsidR="001B225C">
        <w:rPr>
          <w:rFonts w:ascii="仿宋_GB2312" w:eastAsia="仿宋_GB2312" w:hAnsi="仿宋" w:cs="黑体"/>
          <w:kern w:val="0"/>
          <w:sz w:val="32"/>
          <w:szCs w:val="32"/>
        </w:rPr>
        <w:t>2</w:t>
      </w:r>
      <w:r w:rsidR="005E28F7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）</w:t>
      </w:r>
      <w:r w:rsidR="00587FE5">
        <w:rPr>
          <w:rFonts w:ascii="仿宋_GB2312" w:eastAsia="仿宋_GB2312" w:hAnsi="黑体"/>
          <w:sz w:val="32"/>
          <w:szCs w:val="32"/>
        </w:rPr>
        <w:t>。</w:t>
      </w:r>
    </w:p>
    <w:p w:rsidR="00587FE5" w:rsidRPr="005E28F7" w:rsidRDefault="00587FE5" w:rsidP="00587FE5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5E28F7">
        <w:rPr>
          <w:rFonts w:ascii="楷体" w:eastAsia="楷体" w:hAnsi="楷体" w:cs="黑体" w:hint="eastAsia"/>
          <w:kern w:val="0"/>
          <w:sz w:val="32"/>
          <w:szCs w:val="32"/>
        </w:rPr>
        <w:t>（</w:t>
      </w:r>
      <w:r w:rsidR="00AF5230">
        <w:rPr>
          <w:rFonts w:ascii="楷体" w:eastAsia="楷体" w:hAnsi="楷体" w:cs="黑体" w:hint="eastAsia"/>
          <w:kern w:val="0"/>
          <w:sz w:val="32"/>
          <w:szCs w:val="32"/>
        </w:rPr>
        <w:t>三</w:t>
      </w:r>
      <w:r w:rsidRPr="005E28F7">
        <w:rPr>
          <w:rFonts w:ascii="楷体" w:eastAsia="楷体" w:hAnsi="楷体" w:cs="黑体"/>
          <w:kern w:val="0"/>
          <w:sz w:val="32"/>
          <w:szCs w:val="32"/>
        </w:rPr>
        <w:t>）</w:t>
      </w:r>
      <w:r w:rsidRPr="005E28F7">
        <w:rPr>
          <w:rFonts w:ascii="楷体" w:eastAsia="楷体" w:hAnsi="楷体" w:hint="eastAsia"/>
          <w:sz w:val="32"/>
          <w:szCs w:val="32"/>
        </w:rPr>
        <w:t>《新定额》缺项</w:t>
      </w:r>
      <w:r w:rsidR="00722241">
        <w:rPr>
          <w:rFonts w:ascii="楷体" w:eastAsia="楷体" w:hAnsi="楷体" w:hint="eastAsia"/>
          <w:sz w:val="32"/>
          <w:szCs w:val="32"/>
        </w:rPr>
        <w:t>定额增补</w:t>
      </w:r>
      <w:r w:rsidR="00722241">
        <w:rPr>
          <w:rFonts w:ascii="楷体" w:eastAsia="楷体" w:hAnsi="楷体"/>
          <w:sz w:val="32"/>
          <w:szCs w:val="32"/>
        </w:rPr>
        <w:t>建议</w:t>
      </w:r>
    </w:p>
    <w:p w:rsidR="00A5367F" w:rsidRPr="00EB3C8F" w:rsidRDefault="005E28F7" w:rsidP="00A5367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随着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公路</w:t>
      </w:r>
      <w:r w:rsidR="00587FE5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“四新”</w:t>
      </w:r>
      <w:r w:rsidR="00587FE5" w:rsidRPr="00EB3C8F">
        <w:rPr>
          <w:rFonts w:ascii="仿宋_GB2312" w:eastAsia="仿宋_GB2312" w:hAnsi="仿宋"/>
          <w:color w:val="000000" w:themeColor="text1"/>
          <w:sz w:val="32"/>
          <w:szCs w:val="32"/>
        </w:rPr>
        <w:t>工艺</w:t>
      </w:r>
      <w:r w:rsidR="00587FE5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不断</w:t>
      </w:r>
      <w:r w:rsidR="00587FE5" w:rsidRPr="00EB3C8F">
        <w:rPr>
          <w:rFonts w:ascii="仿宋_GB2312" w:eastAsia="仿宋_GB2312" w:hAnsi="仿宋"/>
          <w:color w:val="000000" w:themeColor="text1"/>
          <w:sz w:val="32"/>
          <w:szCs w:val="32"/>
        </w:rPr>
        <w:t>涌现，</w:t>
      </w:r>
      <w:r w:rsidR="00A5367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部分</w:t>
      </w:r>
      <w:r w:rsidR="00A5367F" w:rsidRPr="00EB3C8F">
        <w:rPr>
          <w:rFonts w:ascii="仿宋_GB2312" w:eastAsia="仿宋_GB2312" w:hAnsi="仿宋"/>
          <w:color w:val="000000" w:themeColor="text1"/>
          <w:sz w:val="32"/>
          <w:szCs w:val="32"/>
        </w:rPr>
        <w:t>内容在</w:t>
      </w:r>
      <w:r w:rsidR="00A5367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《新定额》仍</w:t>
      </w:r>
      <w:r w:rsidR="00A5367F" w:rsidRPr="00EB3C8F">
        <w:rPr>
          <w:rFonts w:ascii="仿宋_GB2312" w:eastAsia="仿宋_GB2312" w:hAnsi="仿宋"/>
          <w:color w:val="000000" w:themeColor="text1"/>
          <w:sz w:val="32"/>
          <w:szCs w:val="32"/>
        </w:rPr>
        <w:t>缺项</w:t>
      </w:r>
      <w:r w:rsidR="00A5367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A5367F" w:rsidRPr="00EB3C8F">
        <w:rPr>
          <w:rFonts w:ascii="仿宋_GB2312" w:eastAsia="仿宋_GB2312" w:hAnsi="仿宋"/>
          <w:color w:val="000000" w:themeColor="text1"/>
          <w:sz w:val="32"/>
          <w:szCs w:val="32"/>
        </w:rPr>
        <w:t>我中心</w:t>
      </w:r>
      <w:r w:rsidR="00BD0885">
        <w:rPr>
          <w:rFonts w:ascii="仿宋_GB2312" w:eastAsia="仿宋_GB2312" w:hAnsi="仿宋" w:hint="eastAsia"/>
          <w:color w:val="000000" w:themeColor="text1"/>
          <w:sz w:val="32"/>
          <w:szCs w:val="32"/>
        </w:rPr>
        <w:t>收集</w:t>
      </w:r>
      <w:r w:rsidR="00BD0885">
        <w:rPr>
          <w:rFonts w:ascii="仿宋_GB2312" w:eastAsia="仿宋_GB2312" w:hAnsi="仿宋"/>
          <w:color w:val="000000" w:themeColor="text1"/>
          <w:sz w:val="32"/>
          <w:szCs w:val="32"/>
        </w:rPr>
        <w:t>相关信息，</w:t>
      </w:r>
      <w:r w:rsidR="00EA0986">
        <w:rPr>
          <w:rFonts w:ascii="仿宋_GB2312" w:eastAsia="仿宋_GB2312" w:hAnsi="仿宋" w:hint="eastAsia"/>
          <w:color w:val="000000" w:themeColor="text1"/>
          <w:sz w:val="32"/>
          <w:szCs w:val="32"/>
        </w:rPr>
        <w:t>将</w:t>
      </w:r>
      <w:r w:rsidR="00EA0986">
        <w:rPr>
          <w:rFonts w:ascii="仿宋_GB2312" w:eastAsia="仿宋_GB2312" w:hAnsi="仿宋"/>
          <w:color w:val="000000" w:themeColor="text1"/>
          <w:sz w:val="32"/>
          <w:szCs w:val="32"/>
        </w:rPr>
        <w:t>逐步</w:t>
      </w:r>
      <w:r w:rsidR="00A5367F" w:rsidRPr="00EB3C8F">
        <w:rPr>
          <w:rFonts w:ascii="仿宋_GB2312" w:eastAsia="仿宋_GB2312" w:hAnsi="仿宋"/>
          <w:color w:val="000000" w:themeColor="text1"/>
          <w:sz w:val="32"/>
          <w:szCs w:val="32"/>
        </w:rPr>
        <w:t>制定</w:t>
      </w:r>
      <w:r w:rsidR="00A5367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相关</w:t>
      </w:r>
      <w:r w:rsidR="00A5367F" w:rsidRPr="00EB3C8F">
        <w:rPr>
          <w:rFonts w:ascii="仿宋_GB2312" w:eastAsia="仿宋_GB2312" w:hAnsi="仿宋"/>
          <w:color w:val="000000" w:themeColor="text1"/>
          <w:sz w:val="32"/>
          <w:szCs w:val="32"/>
        </w:rPr>
        <w:t>定额</w:t>
      </w:r>
      <w:r w:rsidR="00794E94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587FE5" w:rsidRPr="00EB3C8F">
        <w:rPr>
          <w:rFonts w:ascii="仿宋_GB2312" w:eastAsia="仿宋_GB2312" w:hAnsi="仿宋"/>
          <w:color w:val="000000" w:themeColor="text1"/>
          <w:sz w:val="32"/>
          <w:szCs w:val="32"/>
        </w:rPr>
        <w:t>请</w:t>
      </w:r>
      <w:r w:rsidR="00BD0885">
        <w:rPr>
          <w:rFonts w:ascii="仿宋_GB2312" w:eastAsia="仿宋_GB2312" w:hAnsi="仿宋" w:hint="eastAsia"/>
          <w:color w:val="000000" w:themeColor="text1"/>
          <w:sz w:val="32"/>
          <w:szCs w:val="32"/>
        </w:rPr>
        <w:t>填写</w:t>
      </w:r>
      <w:r w:rsidR="00BD0885" w:rsidRPr="00BD0885">
        <w:rPr>
          <w:rFonts w:ascii="仿宋_GB2312" w:eastAsia="仿宋_GB2312" w:hAnsi="仿宋" w:hint="eastAsia"/>
          <w:color w:val="000000" w:themeColor="text1"/>
          <w:sz w:val="32"/>
          <w:szCs w:val="32"/>
        </w:rPr>
        <w:t>需补充的“四新”工艺定额项目情况表</w:t>
      </w:r>
      <w:r w:rsidR="00BD0885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（见附件</w:t>
      </w:r>
      <w:r w:rsidR="001B225C">
        <w:rPr>
          <w:rFonts w:ascii="仿宋_GB2312" w:eastAsia="仿宋_GB2312" w:hAnsi="仿宋" w:cs="黑体"/>
          <w:kern w:val="0"/>
          <w:sz w:val="32"/>
          <w:szCs w:val="32"/>
        </w:rPr>
        <w:t>3</w:t>
      </w:r>
      <w:r w:rsidR="00BD0885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）</w:t>
      </w:r>
      <w:r w:rsidR="00A5367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F550A6">
        <w:rPr>
          <w:rFonts w:ascii="仿宋_GB2312" w:eastAsia="仿宋_GB2312" w:hAnsi="仿宋" w:hint="eastAsia"/>
          <w:color w:val="000000" w:themeColor="text1"/>
          <w:sz w:val="32"/>
          <w:szCs w:val="32"/>
        </w:rPr>
        <w:t>若</w:t>
      </w:r>
      <w:r w:rsidR="00F550A6">
        <w:rPr>
          <w:rFonts w:ascii="仿宋_GB2312" w:eastAsia="仿宋_GB2312" w:hAnsi="仿宋"/>
          <w:color w:val="000000" w:themeColor="text1"/>
          <w:sz w:val="32"/>
          <w:szCs w:val="32"/>
        </w:rPr>
        <w:t>已</w:t>
      </w:r>
      <w:r w:rsidR="00F550A6">
        <w:rPr>
          <w:rFonts w:ascii="仿宋_GB2312" w:eastAsia="仿宋_GB2312" w:hAnsi="仿宋" w:hint="eastAsia"/>
          <w:color w:val="000000" w:themeColor="text1"/>
          <w:sz w:val="32"/>
          <w:szCs w:val="32"/>
        </w:rPr>
        <w:t>制定</w:t>
      </w:r>
      <w:r w:rsidR="00F550A6">
        <w:rPr>
          <w:rFonts w:ascii="仿宋_GB2312" w:eastAsia="仿宋_GB2312" w:hAnsi="仿宋"/>
          <w:color w:val="000000" w:themeColor="text1"/>
          <w:sz w:val="32"/>
          <w:szCs w:val="32"/>
        </w:rPr>
        <w:t>补充定额，请</w:t>
      </w:r>
      <w:r w:rsidR="00F550A6">
        <w:rPr>
          <w:rFonts w:ascii="仿宋_GB2312" w:eastAsia="仿宋_GB2312" w:hAnsi="仿宋" w:hint="eastAsia"/>
          <w:color w:val="000000" w:themeColor="text1"/>
          <w:sz w:val="32"/>
          <w:szCs w:val="32"/>
        </w:rPr>
        <w:t>将编制</w:t>
      </w:r>
      <w:r w:rsidR="00F550A6">
        <w:rPr>
          <w:rFonts w:ascii="仿宋_GB2312" w:eastAsia="仿宋_GB2312" w:hAnsi="仿宋"/>
          <w:color w:val="000000" w:themeColor="text1"/>
          <w:sz w:val="32"/>
          <w:szCs w:val="32"/>
        </w:rPr>
        <w:t>成果发至</w:t>
      </w:r>
      <w:r w:rsidR="005D428E">
        <w:rPr>
          <w:rFonts w:ascii="仿宋_GB2312" w:eastAsia="仿宋_GB2312" w:hAnsi="仿宋" w:hint="eastAsia"/>
          <w:color w:val="000000" w:themeColor="text1"/>
          <w:sz w:val="32"/>
          <w:szCs w:val="32"/>
        </w:rPr>
        <w:t>联系人</w:t>
      </w:r>
      <w:r w:rsidR="00F550A6">
        <w:rPr>
          <w:rFonts w:ascii="仿宋_GB2312" w:eastAsia="仿宋_GB2312" w:hAnsi="仿宋"/>
          <w:color w:val="000000" w:themeColor="text1"/>
          <w:sz w:val="32"/>
          <w:szCs w:val="32"/>
        </w:rPr>
        <w:t>邮箱。</w:t>
      </w:r>
    </w:p>
    <w:p w:rsidR="00587FE5" w:rsidRPr="00A5367F" w:rsidRDefault="00587FE5" w:rsidP="00EB3C8F">
      <w:pPr>
        <w:pStyle w:val="ad"/>
        <w:numPr>
          <w:ilvl w:val="0"/>
          <w:numId w:val="1"/>
        </w:numPr>
        <w:ind w:firstLineChars="0"/>
        <w:rPr>
          <w:rFonts w:ascii="黑体" w:eastAsia="黑体" w:hAnsi="黑体" w:cs="黑体"/>
          <w:kern w:val="0"/>
          <w:sz w:val="32"/>
          <w:szCs w:val="32"/>
        </w:rPr>
      </w:pPr>
      <w:r w:rsidRPr="00A5367F">
        <w:rPr>
          <w:rFonts w:ascii="黑体" w:eastAsia="黑体" w:hAnsi="黑体" w:cs="黑体"/>
          <w:kern w:val="0"/>
          <w:sz w:val="32"/>
          <w:szCs w:val="32"/>
        </w:rPr>
        <w:t>填报方式</w:t>
      </w:r>
    </w:p>
    <w:p w:rsidR="00587FE5" w:rsidRDefault="00C3314B" w:rsidP="00E7554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kern w:val="0"/>
          <w:sz w:val="32"/>
          <w:szCs w:val="32"/>
        </w:rPr>
        <w:t>相关</w:t>
      </w:r>
      <w:r>
        <w:rPr>
          <w:rFonts w:ascii="仿宋_GB2312" w:eastAsia="仿宋_GB2312" w:hAnsi="仿宋" w:cs="黑体"/>
          <w:kern w:val="0"/>
          <w:sz w:val="32"/>
          <w:szCs w:val="32"/>
        </w:rPr>
        <w:t>附件可登录</w:t>
      </w:r>
      <w:r w:rsidRPr="00C3314B">
        <w:rPr>
          <w:rFonts w:ascii="仿宋_GB2312" w:eastAsia="仿宋_GB2312" w:hAnsi="仿宋" w:cs="黑体"/>
          <w:kern w:val="0"/>
          <w:sz w:val="32"/>
          <w:szCs w:val="32"/>
        </w:rPr>
        <w:t>www.glzjyj.com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下载</w:t>
      </w:r>
      <w:r>
        <w:rPr>
          <w:rFonts w:ascii="仿宋_GB2312" w:eastAsia="仿宋_GB2312" w:hAnsi="仿宋" w:cs="黑体"/>
          <w:kern w:val="0"/>
          <w:sz w:val="32"/>
          <w:szCs w:val="32"/>
        </w:rPr>
        <w:t>，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优先通过网页</w:t>
      </w:r>
      <w:r w:rsidRPr="00C3314B">
        <w:rPr>
          <w:rFonts w:ascii="仿宋_GB2312" w:eastAsia="仿宋_GB2312" w:hAnsi="仿宋" w:cs="黑体"/>
          <w:kern w:val="0"/>
          <w:sz w:val="32"/>
          <w:szCs w:val="32"/>
        </w:rPr>
        <w:t>填报</w:t>
      </w:r>
      <w:r w:rsidRPr="00C3314B">
        <w:rPr>
          <w:rFonts w:ascii="仿宋_GB2312" w:eastAsia="仿宋_GB2312" w:hAnsi="仿宋" w:cs="黑体" w:hint="eastAsia"/>
          <w:kern w:val="0"/>
          <w:sz w:val="32"/>
          <w:szCs w:val="32"/>
        </w:rPr>
        <w:t>，</w:t>
      </w:r>
      <w:r w:rsidR="00794E94">
        <w:rPr>
          <w:rFonts w:ascii="仿宋_GB2312" w:eastAsia="仿宋_GB2312" w:hAnsi="仿宋" w:cs="黑体" w:hint="eastAsia"/>
          <w:kern w:val="0"/>
          <w:sz w:val="32"/>
          <w:szCs w:val="32"/>
        </w:rPr>
        <w:t>或填写附件</w:t>
      </w:r>
      <w:r w:rsidR="00794E94">
        <w:rPr>
          <w:rFonts w:ascii="仿宋_GB2312" w:eastAsia="仿宋_GB2312" w:hAnsi="仿宋" w:cs="黑体"/>
          <w:kern w:val="0"/>
          <w:sz w:val="32"/>
          <w:szCs w:val="32"/>
        </w:rPr>
        <w:t>相关表格</w:t>
      </w:r>
      <w:r w:rsidR="00794E94">
        <w:rPr>
          <w:rFonts w:ascii="仿宋_GB2312" w:eastAsia="仿宋_GB2312" w:hAnsi="仿宋" w:cs="黑体" w:hint="eastAsia"/>
          <w:kern w:val="0"/>
          <w:sz w:val="32"/>
          <w:szCs w:val="32"/>
        </w:rPr>
        <w:t>发送</w:t>
      </w:r>
      <w:r w:rsidR="00794E94">
        <w:rPr>
          <w:rFonts w:ascii="仿宋_GB2312" w:eastAsia="仿宋_GB2312" w:hAnsi="仿宋" w:cs="黑体"/>
          <w:kern w:val="0"/>
          <w:sz w:val="32"/>
          <w:szCs w:val="32"/>
        </w:rPr>
        <w:t>至联系人邮箱</w:t>
      </w:r>
      <w:r w:rsidR="00587FE5">
        <w:rPr>
          <w:rFonts w:ascii="仿宋_GB2312" w:eastAsia="仿宋_GB2312" w:hAnsi="仿宋" w:cs="黑体"/>
          <w:kern w:val="0"/>
          <w:sz w:val="32"/>
          <w:szCs w:val="32"/>
        </w:rPr>
        <w:t>。</w:t>
      </w:r>
    </w:p>
    <w:p w:rsidR="00587FE5" w:rsidRPr="00A5367F" w:rsidRDefault="00587FE5" w:rsidP="00EB3C8F">
      <w:pPr>
        <w:pStyle w:val="ad"/>
        <w:numPr>
          <w:ilvl w:val="0"/>
          <w:numId w:val="1"/>
        </w:numPr>
        <w:ind w:firstLineChars="0"/>
        <w:rPr>
          <w:rFonts w:ascii="黑体" w:eastAsia="黑体" w:hAnsi="黑体" w:cs="黑体"/>
          <w:kern w:val="0"/>
          <w:sz w:val="32"/>
          <w:szCs w:val="32"/>
        </w:rPr>
      </w:pPr>
      <w:r w:rsidRPr="00A5367F">
        <w:rPr>
          <w:rFonts w:ascii="黑体" w:eastAsia="黑体" w:hAnsi="黑体" w:cs="黑体"/>
          <w:kern w:val="0"/>
          <w:sz w:val="32"/>
          <w:szCs w:val="32"/>
        </w:rPr>
        <w:t>相关要求</w:t>
      </w:r>
    </w:p>
    <w:p w:rsidR="00587FE5" w:rsidRPr="00EB3C8F" w:rsidRDefault="00A5367F" w:rsidP="00EB3C8F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Pr="00EB3C8F">
        <w:rPr>
          <w:rFonts w:ascii="仿宋_GB2312" w:eastAsia="仿宋_GB2312" w:hAnsi="仿宋"/>
          <w:color w:val="000000" w:themeColor="text1"/>
          <w:sz w:val="32"/>
          <w:szCs w:val="32"/>
        </w:rPr>
        <w:t>一）</w:t>
      </w:r>
      <w:r w:rsidR="00587FE5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请</w:t>
      </w:r>
      <w:r w:rsidR="00BD0885">
        <w:rPr>
          <w:rFonts w:ascii="仿宋_GB2312" w:eastAsia="仿宋_GB2312" w:hAnsi="仿宋" w:hint="eastAsia"/>
          <w:color w:val="000000" w:themeColor="text1"/>
          <w:sz w:val="32"/>
          <w:szCs w:val="32"/>
        </w:rPr>
        <w:t>各</w:t>
      </w:r>
      <w:r w:rsidR="00587FE5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</w:t>
      </w:r>
      <w:r w:rsidR="00BD0885">
        <w:rPr>
          <w:rFonts w:ascii="仿宋_GB2312" w:eastAsia="仿宋_GB2312" w:hAnsi="仿宋" w:hint="eastAsia"/>
          <w:color w:val="000000" w:themeColor="text1"/>
          <w:sz w:val="32"/>
          <w:szCs w:val="32"/>
        </w:rPr>
        <w:t>积极</w:t>
      </w:r>
      <w:r w:rsidR="00BD0885">
        <w:rPr>
          <w:rFonts w:ascii="仿宋_GB2312" w:eastAsia="仿宋_GB2312" w:hAnsi="仿宋"/>
          <w:color w:val="000000" w:themeColor="text1"/>
          <w:sz w:val="32"/>
          <w:szCs w:val="32"/>
        </w:rPr>
        <w:t>配合</w:t>
      </w:r>
      <w:r w:rsidR="00587FE5" w:rsidRPr="00EB3C8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CB025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深入</w:t>
      </w:r>
      <w:r w:rsidR="00CB025F" w:rsidRPr="00EB3C8F">
        <w:rPr>
          <w:rFonts w:ascii="仿宋_GB2312" w:eastAsia="仿宋_GB2312" w:hAnsi="仿宋"/>
          <w:color w:val="000000" w:themeColor="text1"/>
          <w:sz w:val="32"/>
          <w:szCs w:val="32"/>
        </w:rPr>
        <w:t>了解实际</w:t>
      </w:r>
      <w:r w:rsidR="00CB025F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情况和</w:t>
      </w:r>
      <w:r w:rsidR="00CB025F" w:rsidRPr="00EB3C8F">
        <w:rPr>
          <w:rFonts w:ascii="仿宋_GB2312" w:eastAsia="仿宋_GB2312" w:hAnsi="仿宋"/>
          <w:color w:val="000000" w:themeColor="text1"/>
          <w:sz w:val="32"/>
          <w:szCs w:val="32"/>
        </w:rPr>
        <w:t>需求</w:t>
      </w:r>
      <w:r w:rsidR="00CB025F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A5367F" w:rsidRDefault="00A5367F" w:rsidP="00E7554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Pr="00EB3C8F">
        <w:rPr>
          <w:rFonts w:ascii="仿宋_GB2312" w:eastAsia="仿宋_GB2312" w:hAnsi="仿宋"/>
          <w:color w:val="000000" w:themeColor="text1"/>
          <w:sz w:val="32"/>
          <w:szCs w:val="32"/>
        </w:rPr>
        <w:t>二）</w:t>
      </w:r>
      <w:r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请于</w:t>
      </w:r>
      <w:r w:rsidR="00394E09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394E09">
        <w:rPr>
          <w:rFonts w:ascii="仿宋_GB2312" w:eastAsia="仿宋_GB2312" w:hAnsi="仿宋"/>
          <w:color w:val="000000" w:themeColor="text1"/>
          <w:sz w:val="32"/>
          <w:szCs w:val="32"/>
        </w:rPr>
        <w:t>20</w:t>
      </w:r>
      <w:r w:rsidR="00394E09"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394E09">
        <w:rPr>
          <w:rFonts w:ascii="仿宋_GB2312" w:eastAsia="仿宋_GB2312" w:hAnsi="仿宋"/>
          <w:color w:val="000000" w:themeColor="text1"/>
          <w:sz w:val="32"/>
          <w:szCs w:val="32"/>
        </w:rPr>
        <w:t>3</w:t>
      </w:r>
      <w:r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月3</w:t>
      </w:r>
      <w:r w:rsidRPr="00EB3C8F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r w:rsidRPr="00EB3C8F">
        <w:rPr>
          <w:rFonts w:ascii="仿宋_GB2312" w:eastAsia="仿宋_GB2312" w:hAnsi="仿宋" w:hint="eastAsia"/>
          <w:color w:val="000000" w:themeColor="text1"/>
          <w:sz w:val="32"/>
          <w:szCs w:val="32"/>
        </w:rPr>
        <w:t>日前提交相关</w:t>
      </w:r>
      <w:r w:rsidRPr="00EB3C8F">
        <w:rPr>
          <w:rFonts w:ascii="仿宋_GB2312" w:eastAsia="仿宋_GB2312" w:hAnsi="仿宋"/>
          <w:color w:val="000000" w:themeColor="text1"/>
          <w:sz w:val="32"/>
          <w:szCs w:val="32"/>
        </w:rPr>
        <w:t>资料。</w:t>
      </w:r>
    </w:p>
    <w:p w:rsidR="00C3314B" w:rsidRPr="00EB3C8F" w:rsidRDefault="00C3314B" w:rsidP="00E7554D">
      <w:pPr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453CB1" w:rsidRDefault="00453CB1" w:rsidP="00E42AE4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  <w:r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联系人：</w:t>
      </w:r>
      <w:r w:rsidR="00094E2E">
        <w:rPr>
          <w:rFonts w:ascii="仿宋_GB2312" w:eastAsia="仿宋_GB2312" w:hAnsi="仿宋" w:cs="黑体" w:hint="eastAsia"/>
          <w:kern w:val="0"/>
          <w:sz w:val="32"/>
          <w:szCs w:val="32"/>
        </w:rPr>
        <w:t>李宁</w:t>
      </w:r>
      <w:r w:rsidR="00E24137">
        <w:rPr>
          <w:rFonts w:ascii="仿宋_GB2312" w:eastAsia="仿宋_GB2312" w:hAnsi="仿宋" w:cs="黑体" w:hint="eastAsia"/>
          <w:kern w:val="0"/>
          <w:sz w:val="32"/>
          <w:szCs w:val="32"/>
        </w:rPr>
        <w:t>，</w:t>
      </w:r>
      <w:r w:rsidR="00094E2E">
        <w:rPr>
          <w:rFonts w:ascii="仿宋_GB2312" w:eastAsia="仿宋_GB2312" w:hAnsi="仿宋" w:cs="黑体"/>
          <w:kern w:val="0"/>
          <w:sz w:val="32"/>
          <w:szCs w:val="32"/>
        </w:rPr>
        <w:t>18810947456</w:t>
      </w:r>
      <w:r w:rsidR="00E42AE4">
        <w:rPr>
          <w:rFonts w:ascii="仿宋_GB2312" w:eastAsia="仿宋_GB2312" w:hAnsi="仿宋" w:cs="黑体" w:hint="eastAsia"/>
          <w:kern w:val="0"/>
          <w:sz w:val="32"/>
          <w:szCs w:val="32"/>
        </w:rPr>
        <w:t>，</w:t>
      </w:r>
      <w:r w:rsidR="00BD0885">
        <w:rPr>
          <w:rFonts w:ascii="仿宋_GB2312" w:eastAsia="仿宋_GB2312" w:hAnsi="仿宋" w:cs="黑体"/>
          <w:kern w:val="0"/>
          <w:sz w:val="32"/>
          <w:szCs w:val="32"/>
        </w:rPr>
        <w:t>L</w:t>
      </w:r>
      <w:r w:rsidR="00B070A7" w:rsidRPr="00B070A7">
        <w:rPr>
          <w:rFonts w:ascii="仿宋_GB2312" w:eastAsia="仿宋_GB2312" w:hAnsi="仿宋" w:cs="黑体" w:hint="eastAsia"/>
          <w:kern w:val="0"/>
          <w:sz w:val="32"/>
          <w:szCs w:val="32"/>
        </w:rPr>
        <w:t>wzxzj@163.com</w:t>
      </w:r>
      <w:r w:rsidR="00B070A7">
        <w:rPr>
          <w:rFonts w:ascii="仿宋_GB2312" w:eastAsia="仿宋_GB2312" w:hAnsi="仿宋" w:cs="黑体" w:hint="eastAsia"/>
          <w:kern w:val="0"/>
          <w:sz w:val="32"/>
          <w:szCs w:val="32"/>
        </w:rPr>
        <w:t>。</w:t>
      </w:r>
    </w:p>
    <w:p w:rsidR="00E24137" w:rsidRDefault="00E24137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453CB1" w:rsidRDefault="00A5367F" w:rsidP="001D5D45">
      <w:pPr>
        <w:ind w:leftChars="304" w:left="2078" w:hangingChars="450" w:hanging="14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kern w:val="0"/>
          <w:sz w:val="32"/>
          <w:szCs w:val="32"/>
        </w:rPr>
        <w:t>附件</w:t>
      </w:r>
      <w:r w:rsidR="00794E94">
        <w:rPr>
          <w:rFonts w:ascii="仿宋_GB2312" w:eastAsia="仿宋_GB2312" w:hAnsi="仿宋" w:cs="黑体" w:hint="eastAsia"/>
          <w:kern w:val="0"/>
          <w:sz w:val="32"/>
          <w:szCs w:val="32"/>
        </w:rPr>
        <w:t xml:space="preserve"> </w:t>
      </w:r>
      <w:r w:rsidR="00794E94">
        <w:rPr>
          <w:rFonts w:ascii="仿宋_GB2312" w:eastAsia="仿宋_GB2312" w:hAnsi="仿宋" w:cs="黑体"/>
          <w:kern w:val="0"/>
          <w:sz w:val="32"/>
          <w:szCs w:val="32"/>
        </w:rPr>
        <w:t>1.</w:t>
      </w:r>
      <w:r w:rsidR="00206174">
        <w:rPr>
          <w:rFonts w:ascii="仿宋_GB2312" w:eastAsia="仿宋_GB2312" w:hAnsi="仿宋" w:cs="黑体" w:hint="eastAsia"/>
          <w:kern w:val="0"/>
          <w:sz w:val="32"/>
          <w:szCs w:val="32"/>
        </w:rPr>
        <w:t>新定额</w:t>
      </w:r>
      <w:r w:rsidR="00206174">
        <w:rPr>
          <w:rFonts w:ascii="仿宋_GB2312" w:eastAsia="仿宋_GB2312" w:hAnsi="仿宋" w:cs="黑体"/>
          <w:kern w:val="0"/>
          <w:sz w:val="32"/>
          <w:szCs w:val="32"/>
        </w:rPr>
        <w:t>使用意见表</w:t>
      </w:r>
    </w:p>
    <w:p w:rsidR="00094E2E" w:rsidRDefault="00AF5230" w:rsidP="00794E94">
      <w:pPr>
        <w:ind w:firstLineChars="450" w:firstLine="14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/>
          <w:kern w:val="0"/>
          <w:sz w:val="32"/>
          <w:szCs w:val="32"/>
        </w:rPr>
        <w:lastRenderedPageBreak/>
        <w:t>2</w:t>
      </w:r>
      <w:r w:rsidR="00794E94">
        <w:rPr>
          <w:rFonts w:ascii="仿宋_GB2312" w:eastAsia="仿宋_GB2312" w:hAnsi="仿宋" w:cs="黑体"/>
          <w:kern w:val="0"/>
          <w:sz w:val="32"/>
          <w:szCs w:val="32"/>
        </w:rPr>
        <w:t>.</w:t>
      </w:r>
      <w:r w:rsidR="00A5367F">
        <w:rPr>
          <w:rFonts w:ascii="仿宋_GB2312" w:eastAsia="仿宋_GB2312" w:hAnsi="仿宋" w:cs="黑体"/>
          <w:kern w:val="0"/>
          <w:sz w:val="32"/>
          <w:szCs w:val="32"/>
        </w:rPr>
        <w:t>新增材料</w:t>
      </w:r>
      <w:r>
        <w:rPr>
          <w:rFonts w:ascii="仿宋_GB2312" w:eastAsia="仿宋_GB2312" w:hAnsi="仿宋" w:cs="黑体" w:hint="eastAsia"/>
          <w:kern w:val="0"/>
          <w:sz w:val="32"/>
          <w:szCs w:val="32"/>
        </w:rPr>
        <w:t>、</w:t>
      </w:r>
      <w:r w:rsidR="00A5367F">
        <w:rPr>
          <w:rFonts w:ascii="仿宋_GB2312" w:eastAsia="仿宋_GB2312" w:hAnsi="仿宋" w:cs="黑体"/>
          <w:kern w:val="0"/>
          <w:sz w:val="32"/>
          <w:szCs w:val="32"/>
        </w:rPr>
        <w:t>机械</w:t>
      </w:r>
      <w:r w:rsidR="00C3314B">
        <w:rPr>
          <w:rFonts w:ascii="仿宋_GB2312" w:eastAsia="仿宋_GB2312" w:hAnsi="仿宋" w:cs="黑体" w:hint="eastAsia"/>
          <w:kern w:val="0"/>
          <w:sz w:val="32"/>
          <w:szCs w:val="32"/>
        </w:rPr>
        <w:t>情况</w:t>
      </w:r>
      <w:r w:rsidR="00A5367F">
        <w:rPr>
          <w:rFonts w:ascii="仿宋_GB2312" w:eastAsia="仿宋_GB2312" w:hAnsi="仿宋" w:cs="黑体"/>
          <w:kern w:val="0"/>
          <w:sz w:val="32"/>
          <w:szCs w:val="32"/>
        </w:rPr>
        <w:t>表</w:t>
      </w:r>
    </w:p>
    <w:p w:rsidR="00A5367F" w:rsidRDefault="00AF5230" w:rsidP="00794E94">
      <w:pPr>
        <w:ind w:firstLineChars="450" w:firstLine="1440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/>
          <w:kern w:val="0"/>
          <w:sz w:val="32"/>
          <w:szCs w:val="32"/>
        </w:rPr>
        <w:t>3</w:t>
      </w:r>
      <w:r w:rsidR="00794E94">
        <w:rPr>
          <w:rFonts w:ascii="仿宋_GB2312" w:eastAsia="仿宋_GB2312" w:hAnsi="仿宋" w:cs="黑体"/>
          <w:kern w:val="0"/>
          <w:sz w:val="32"/>
          <w:szCs w:val="32"/>
        </w:rPr>
        <w:t>.</w:t>
      </w:r>
      <w:r w:rsidR="00C3314B" w:rsidRPr="00C3314B">
        <w:rPr>
          <w:rFonts w:ascii="仿宋_GB2312" w:eastAsia="仿宋_GB2312" w:hAnsi="仿宋" w:cs="黑体" w:hint="eastAsia"/>
          <w:kern w:val="0"/>
          <w:sz w:val="32"/>
          <w:szCs w:val="32"/>
        </w:rPr>
        <w:t>“四新”工艺定额项目情况表</w:t>
      </w:r>
    </w:p>
    <w:p w:rsidR="00094E2E" w:rsidRDefault="00094E2E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Default="000709CE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Default="000709CE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Default="000709CE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Default="000709CE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Pr="001041F6" w:rsidRDefault="000709CE" w:rsidP="00CB3B9D">
      <w:pPr>
        <w:ind w:firstLineChars="200" w:firstLine="640"/>
        <w:rPr>
          <w:rFonts w:ascii="仿宋_GB2312" w:eastAsia="仿宋_GB2312" w:hAnsi="仿宋" w:cs="黑体"/>
          <w:kern w:val="0"/>
          <w:sz w:val="32"/>
          <w:szCs w:val="32"/>
        </w:rPr>
      </w:pPr>
    </w:p>
    <w:p w:rsidR="00453CB1" w:rsidRPr="001041F6" w:rsidRDefault="00094E2E" w:rsidP="00094E2E">
      <w:pPr>
        <w:spacing w:line="360" w:lineRule="auto"/>
        <w:ind w:firstLineChars="950" w:firstLine="3040"/>
        <w:rPr>
          <w:rFonts w:ascii="仿宋_GB2312" w:eastAsia="仿宋_GB2312" w:hAnsi="仿宋" w:cs="黑体"/>
          <w:kern w:val="0"/>
          <w:sz w:val="32"/>
          <w:szCs w:val="32"/>
        </w:rPr>
      </w:pPr>
      <w:r w:rsidRPr="00094E2E">
        <w:rPr>
          <w:rFonts w:ascii="仿宋_GB2312" w:eastAsia="仿宋_GB2312" w:hAnsi="仿宋" w:cs="黑体" w:hint="eastAsia"/>
          <w:kern w:val="0"/>
          <w:sz w:val="32"/>
          <w:szCs w:val="32"/>
        </w:rPr>
        <w:t>交通运输部路网监测与应急处置中心</w:t>
      </w:r>
    </w:p>
    <w:p w:rsidR="00453CB1" w:rsidRDefault="00094E2E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  <w:r>
        <w:rPr>
          <w:rFonts w:ascii="仿宋_GB2312" w:eastAsia="仿宋_GB2312" w:hAnsi="仿宋" w:cs="黑体"/>
          <w:kern w:val="0"/>
          <w:sz w:val="32"/>
          <w:szCs w:val="32"/>
        </w:rPr>
        <w:t xml:space="preserve">                 </w:t>
      </w:r>
      <w:r w:rsidR="005D428E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201</w:t>
      </w:r>
      <w:r w:rsidR="005D428E">
        <w:rPr>
          <w:rFonts w:ascii="仿宋_GB2312" w:eastAsia="仿宋_GB2312" w:hAnsi="仿宋" w:cs="黑体"/>
          <w:kern w:val="0"/>
          <w:sz w:val="32"/>
          <w:szCs w:val="32"/>
        </w:rPr>
        <w:t>9</w:t>
      </w:r>
      <w:r w:rsidR="005D428E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年</w:t>
      </w:r>
      <w:r w:rsidR="005D428E">
        <w:rPr>
          <w:rFonts w:ascii="仿宋_GB2312" w:eastAsia="仿宋_GB2312" w:hAnsi="仿宋" w:cs="黑体"/>
          <w:kern w:val="0"/>
          <w:sz w:val="32"/>
          <w:szCs w:val="32"/>
        </w:rPr>
        <w:t>10</w:t>
      </w:r>
      <w:r w:rsidR="00453CB1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月</w:t>
      </w:r>
      <w:r w:rsidR="005D428E">
        <w:rPr>
          <w:rFonts w:ascii="仿宋_GB2312" w:eastAsia="仿宋_GB2312" w:hAnsi="仿宋" w:cs="黑体"/>
          <w:kern w:val="0"/>
          <w:sz w:val="32"/>
          <w:szCs w:val="32"/>
        </w:rPr>
        <w:t>8</w:t>
      </w:r>
      <w:r w:rsidR="00453CB1" w:rsidRPr="001041F6">
        <w:rPr>
          <w:rFonts w:ascii="仿宋_GB2312" w:eastAsia="仿宋_GB2312" w:hAnsi="仿宋" w:cs="黑体" w:hint="eastAsia"/>
          <w:kern w:val="0"/>
          <w:sz w:val="32"/>
          <w:szCs w:val="32"/>
        </w:rPr>
        <w:t>日</w:t>
      </w:r>
    </w:p>
    <w:p w:rsidR="00E24137" w:rsidRDefault="00E24137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E24137" w:rsidRDefault="00E24137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E24137" w:rsidRDefault="00E24137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Default="000709CE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ED5F2E" w:rsidRDefault="00ED5F2E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0709CE" w:rsidRDefault="000709CE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AF5230" w:rsidRDefault="00AF5230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AF5230" w:rsidRDefault="00AF5230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AF5230" w:rsidRDefault="00AF5230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AF5230" w:rsidRDefault="00AF5230" w:rsidP="00094E2E">
      <w:pPr>
        <w:spacing w:line="360" w:lineRule="auto"/>
        <w:ind w:firstLine="435"/>
        <w:jc w:val="center"/>
        <w:rPr>
          <w:rFonts w:ascii="仿宋_GB2312" w:eastAsia="仿宋_GB2312" w:hAnsi="仿宋" w:cs="黑体"/>
          <w:kern w:val="0"/>
          <w:sz w:val="32"/>
          <w:szCs w:val="32"/>
        </w:rPr>
      </w:pPr>
    </w:p>
    <w:p w:rsidR="00453CB1" w:rsidRPr="0074354C" w:rsidRDefault="00453CB1" w:rsidP="00CB3B9D">
      <w:pPr>
        <w:ind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4B5040" w:rsidRDefault="00453CB1" w:rsidP="007E1509">
      <w:pPr>
        <w:pBdr>
          <w:top w:val="single" w:sz="4" w:space="0" w:color="auto"/>
        </w:pBdr>
        <w:jc w:val="left"/>
        <w:rPr>
          <w:rFonts w:ascii="仿宋_GB2312" w:eastAsia="仿宋_GB2312" w:hAnsi="仿宋" w:cs="仿宋_GB2312"/>
          <w:sz w:val="32"/>
          <w:szCs w:val="32"/>
        </w:rPr>
        <w:sectPr w:rsidR="004B5040" w:rsidSect="000709CE">
          <w:footerReference w:type="default" r:id="rId8"/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1041F6">
        <w:rPr>
          <w:rFonts w:ascii="仿宋_GB2312" w:eastAsia="仿宋_GB2312" w:hAnsi="仿宋" w:cs="仿宋_GB2312" w:hint="eastAsia"/>
          <w:sz w:val="32"/>
          <w:szCs w:val="32"/>
        </w:rPr>
        <w:t>抄</w:t>
      </w:r>
      <w:r w:rsidR="00E42AE4">
        <w:rPr>
          <w:rFonts w:ascii="仿宋_GB2312" w:eastAsia="仿宋_GB2312" w:hAnsi="仿宋" w:cs="仿宋_GB2312" w:hint="eastAsia"/>
          <w:sz w:val="32"/>
          <w:szCs w:val="32"/>
        </w:rPr>
        <w:t>送</w:t>
      </w:r>
      <w:r w:rsidRPr="001041F6">
        <w:rPr>
          <w:rFonts w:ascii="仿宋_GB2312" w:eastAsia="仿宋_GB2312" w:hAnsi="仿宋" w:cs="仿宋_GB2312" w:hint="eastAsia"/>
          <w:sz w:val="32"/>
          <w:szCs w:val="32"/>
        </w:rPr>
        <w:t>：交通运输部公路局</w:t>
      </w:r>
      <w:r w:rsidR="00E42AE4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975676" w:rsidRPr="00E42AE4" w:rsidRDefault="00975676" w:rsidP="00975676">
      <w:pPr>
        <w:rPr>
          <w:rFonts w:ascii="黑体" w:eastAsia="黑体" w:hAnsi="黑体"/>
          <w:sz w:val="32"/>
          <w:szCs w:val="36"/>
        </w:rPr>
      </w:pPr>
      <w:r w:rsidRPr="00E42AE4">
        <w:rPr>
          <w:rFonts w:ascii="黑体" w:eastAsia="黑体" w:hAnsi="黑体" w:hint="eastAsia"/>
          <w:sz w:val="32"/>
          <w:szCs w:val="36"/>
        </w:rPr>
        <w:lastRenderedPageBreak/>
        <w:t>附件</w:t>
      </w:r>
      <w:r w:rsidR="000709CE">
        <w:rPr>
          <w:rFonts w:ascii="黑体" w:eastAsia="黑体" w:hAnsi="黑体" w:hint="eastAsia"/>
          <w:sz w:val="32"/>
          <w:szCs w:val="36"/>
        </w:rPr>
        <w:t>1</w:t>
      </w:r>
    </w:p>
    <w:p w:rsidR="004B5040" w:rsidRPr="00E42AE4" w:rsidRDefault="004B5040" w:rsidP="004B5040">
      <w:pPr>
        <w:spacing w:beforeLines="50" w:before="156" w:line="360" w:lineRule="auto"/>
        <w:jc w:val="center"/>
        <w:outlineLvl w:val="1"/>
        <w:rPr>
          <w:rFonts w:ascii="方正小标宋简体" w:eastAsia="方正小标宋简体" w:hAnsi="黑体"/>
          <w:color w:val="000000" w:themeColor="text1"/>
          <w:sz w:val="32"/>
          <w:szCs w:val="36"/>
        </w:rPr>
      </w:pPr>
      <w:r w:rsidRPr="00E42AE4"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新定额使用意见表</w:t>
      </w: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777"/>
        <w:gridCol w:w="1197"/>
        <w:gridCol w:w="2407"/>
        <w:gridCol w:w="2407"/>
        <w:gridCol w:w="1540"/>
        <w:gridCol w:w="1866"/>
        <w:gridCol w:w="1863"/>
      </w:tblGrid>
      <w:tr w:rsidR="004B5040" w:rsidRPr="000709CE" w:rsidTr="004B5040">
        <w:trPr>
          <w:trHeight w:val="510"/>
        </w:trPr>
        <w:tc>
          <w:tcPr>
            <w:tcW w:w="31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序号</w:t>
            </w:r>
          </w:p>
        </w:tc>
        <w:tc>
          <w:tcPr>
            <w:tcW w:w="637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标准名称</w:t>
            </w:r>
          </w:p>
        </w:tc>
        <w:tc>
          <w:tcPr>
            <w:tcW w:w="42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页码</w:t>
            </w: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原内容</w:t>
            </w: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修改建议</w:t>
            </w:r>
          </w:p>
        </w:tc>
        <w:tc>
          <w:tcPr>
            <w:tcW w:w="552" w:type="pct"/>
            <w:vAlign w:val="center"/>
          </w:tcPr>
          <w:p w:rsidR="004B5040" w:rsidRPr="000709CE" w:rsidRDefault="00BD0885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建议者</w:t>
            </w:r>
            <w:r w:rsidR="004B5040"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姓名</w:t>
            </w:r>
          </w:p>
        </w:tc>
        <w:tc>
          <w:tcPr>
            <w:tcW w:w="669" w:type="pct"/>
            <w:vAlign w:val="center"/>
          </w:tcPr>
          <w:p w:rsidR="004B5040" w:rsidRPr="000709CE" w:rsidRDefault="00BD0885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所在</w:t>
            </w:r>
            <w:r w:rsidR="004B5040"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单位</w:t>
            </w:r>
          </w:p>
        </w:tc>
        <w:tc>
          <w:tcPr>
            <w:tcW w:w="668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Theme="minorEastAsia" w:cstheme="minorEastAsia"/>
                <w:bCs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Theme="minorEastAsia" w:cstheme="minorEastAsia" w:hint="eastAsia"/>
                <w:bCs/>
                <w:color w:val="000000" w:themeColor="text1"/>
                <w:sz w:val="22"/>
                <w:szCs w:val="22"/>
              </w:rPr>
              <w:t>联系电话</w:t>
            </w:r>
          </w:p>
        </w:tc>
      </w:tr>
      <w:tr w:rsidR="004B5040" w:rsidRPr="000709CE" w:rsidTr="004B5040">
        <w:trPr>
          <w:trHeight w:val="510"/>
        </w:trPr>
        <w:tc>
          <w:tcPr>
            <w:tcW w:w="31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7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</w:tr>
      <w:tr w:rsidR="004B5040" w:rsidRPr="000709CE" w:rsidTr="004B5040">
        <w:trPr>
          <w:trHeight w:val="510"/>
        </w:trPr>
        <w:tc>
          <w:tcPr>
            <w:tcW w:w="31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37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</w:tr>
      <w:tr w:rsidR="004B5040" w:rsidRPr="000709CE" w:rsidTr="004B5040">
        <w:trPr>
          <w:trHeight w:val="510"/>
        </w:trPr>
        <w:tc>
          <w:tcPr>
            <w:tcW w:w="31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="仿宋" w:cs="仿宋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37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</w:tr>
      <w:tr w:rsidR="004B5040" w:rsidRPr="000709CE" w:rsidTr="004B5040">
        <w:trPr>
          <w:trHeight w:val="510"/>
        </w:trPr>
        <w:tc>
          <w:tcPr>
            <w:tcW w:w="31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  <w:r w:rsidRPr="000709CE"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637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552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668" w:type="pct"/>
            <w:vAlign w:val="center"/>
          </w:tcPr>
          <w:p w:rsidR="004B5040" w:rsidRPr="000709CE" w:rsidRDefault="004B5040" w:rsidP="004B5040">
            <w:pPr>
              <w:jc w:val="center"/>
              <w:rPr>
                <w:rFonts w:ascii="仿宋_GB2312" w:eastAsia="仿宋_GB2312" w:hAnsi="仿宋" w:cs="仿宋"/>
                <w:color w:val="000000" w:themeColor="text1"/>
                <w:sz w:val="22"/>
                <w:szCs w:val="22"/>
              </w:rPr>
            </w:pPr>
          </w:p>
        </w:tc>
      </w:tr>
    </w:tbl>
    <w:p w:rsidR="00A5367F" w:rsidRPr="000709CE" w:rsidRDefault="00E42AE4" w:rsidP="00A5367F">
      <w:pPr>
        <w:ind w:firstLineChars="50" w:firstLine="110"/>
        <w:rPr>
          <w:rFonts w:ascii="仿宋_GB2312" w:eastAsia="仿宋_GB2312" w:hAnsi="仿宋"/>
          <w:sz w:val="22"/>
          <w:szCs w:val="22"/>
        </w:rPr>
        <w:sectPr w:rsidR="00A5367F" w:rsidRPr="000709CE" w:rsidSect="00814895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0709CE">
        <w:rPr>
          <w:rFonts w:ascii="仿宋_GB2312" w:eastAsia="仿宋_GB2312" w:hAnsi="仿宋" w:hint="eastAsia"/>
          <w:sz w:val="22"/>
          <w:szCs w:val="22"/>
        </w:rPr>
        <w:t>说明</w:t>
      </w:r>
      <w:r w:rsidR="00E7554D" w:rsidRPr="000709CE">
        <w:rPr>
          <w:rFonts w:ascii="仿宋_GB2312" w:eastAsia="仿宋_GB2312" w:hAnsi="仿宋" w:hint="eastAsia"/>
          <w:sz w:val="22"/>
          <w:szCs w:val="22"/>
        </w:rPr>
        <w:t>：</w:t>
      </w:r>
      <w:r w:rsidR="00A5367F" w:rsidRPr="000709CE">
        <w:rPr>
          <w:rFonts w:ascii="仿宋_GB2312" w:eastAsia="仿宋_GB2312" w:hAnsi="仿宋" w:hint="eastAsia"/>
          <w:sz w:val="22"/>
          <w:szCs w:val="22"/>
        </w:rPr>
        <w:t>请在初拟</w:t>
      </w:r>
      <w:r w:rsidR="00A5367F" w:rsidRPr="000709CE">
        <w:rPr>
          <w:rFonts w:ascii="仿宋_GB2312" w:eastAsia="仿宋_GB2312" w:hAnsi="仿宋"/>
          <w:sz w:val="22"/>
          <w:szCs w:val="22"/>
        </w:rPr>
        <w:t>的</w:t>
      </w:r>
      <w:r w:rsidR="00A5367F" w:rsidRPr="000709CE">
        <w:rPr>
          <w:rFonts w:ascii="仿宋_GB2312" w:eastAsia="仿宋_GB2312" w:hAnsi="仿宋" w:hint="eastAsia"/>
          <w:sz w:val="22"/>
          <w:szCs w:val="22"/>
        </w:rPr>
        <w:t>勘误内容基础上填报</w:t>
      </w:r>
      <w:r w:rsidR="00A5367F" w:rsidRPr="000709CE">
        <w:rPr>
          <w:rFonts w:ascii="仿宋_GB2312" w:eastAsia="仿宋_GB2312" w:hAnsi="仿宋"/>
          <w:sz w:val="22"/>
          <w:szCs w:val="22"/>
        </w:rPr>
        <w:t>此表，</w:t>
      </w:r>
      <w:r w:rsidR="00A5367F" w:rsidRPr="000709CE">
        <w:rPr>
          <w:rFonts w:ascii="仿宋_GB2312" w:eastAsia="仿宋_GB2312" w:hAnsi="仿宋" w:hint="eastAsia"/>
          <w:sz w:val="22"/>
          <w:szCs w:val="22"/>
        </w:rPr>
        <w:t>初拟</w:t>
      </w:r>
      <w:r w:rsidR="00A5367F" w:rsidRPr="000709CE">
        <w:rPr>
          <w:rFonts w:ascii="仿宋_GB2312" w:eastAsia="仿宋_GB2312" w:hAnsi="仿宋"/>
          <w:sz w:val="22"/>
          <w:szCs w:val="22"/>
        </w:rPr>
        <w:t>的勘误内容</w:t>
      </w:r>
      <w:r w:rsidR="00A5367F" w:rsidRPr="000709CE">
        <w:rPr>
          <w:rFonts w:ascii="仿宋_GB2312" w:eastAsia="仿宋_GB2312" w:hAnsi="仿宋" w:hint="eastAsia"/>
          <w:sz w:val="22"/>
          <w:szCs w:val="22"/>
        </w:rPr>
        <w:t>已</w:t>
      </w:r>
      <w:r w:rsidR="00A5367F" w:rsidRPr="000709CE">
        <w:rPr>
          <w:rFonts w:ascii="仿宋_GB2312" w:eastAsia="仿宋_GB2312" w:hAnsi="仿宋"/>
          <w:sz w:val="22"/>
          <w:szCs w:val="22"/>
        </w:rPr>
        <w:t>有的内容原则上不再重复填报。</w:t>
      </w:r>
    </w:p>
    <w:p w:rsidR="00814895" w:rsidRPr="00E42AE4" w:rsidRDefault="00814895" w:rsidP="00814895">
      <w:pPr>
        <w:rPr>
          <w:rFonts w:ascii="黑体" w:eastAsia="黑体" w:hAnsi="黑体"/>
          <w:sz w:val="32"/>
          <w:szCs w:val="36"/>
        </w:rPr>
      </w:pPr>
      <w:r w:rsidRPr="00E42AE4">
        <w:rPr>
          <w:rFonts w:ascii="黑体" w:eastAsia="黑体" w:hAnsi="黑体" w:hint="eastAsia"/>
          <w:sz w:val="32"/>
          <w:szCs w:val="36"/>
        </w:rPr>
        <w:lastRenderedPageBreak/>
        <w:t>附件</w:t>
      </w:r>
      <w:r w:rsidR="00AF5230">
        <w:rPr>
          <w:rFonts w:ascii="黑体" w:eastAsia="黑体" w:hAnsi="黑体"/>
          <w:sz w:val="32"/>
          <w:szCs w:val="36"/>
        </w:rPr>
        <w:t>2</w:t>
      </w:r>
    </w:p>
    <w:p w:rsidR="00814895" w:rsidRPr="000709CE" w:rsidRDefault="00814895" w:rsidP="00814895">
      <w:pPr>
        <w:jc w:val="center"/>
        <w:rPr>
          <w:rFonts w:ascii="方正小标宋简体" w:eastAsia="方正小标宋简体" w:hAnsi="黑体"/>
          <w:color w:val="000000" w:themeColor="text1"/>
          <w:sz w:val="32"/>
          <w:szCs w:val="36"/>
        </w:rPr>
      </w:pPr>
      <w:r w:rsidRPr="00794E94"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新增材料、机械</w:t>
      </w:r>
      <w:r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情况</w:t>
      </w:r>
      <w:r w:rsidRPr="00794E94"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表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58"/>
        <w:gridCol w:w="2938"/>
        <w:gridCol w:w="1171"/>
        <w:gridCol w:w="2351"/>
        <w:gridCol w:w="1171"/>
        <w:gridCol w:w="1958"/>
        <w:gridCol w:w="1958"/>
      </w:tblGrid>
      <w:tr w:rsidR="00814895" w:rsidRPr="00794E94" w:rsidTr="00B22081">
        <w:trPr>
          <w:trHeight w:val="567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代号建议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材料/机械名称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基价（元）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特征描述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主要用途</w:t>
            </w:r>
          </w:p>
        </w:tc>
      </w:tr>
      <w:tr w:rsidR="00814895" w:rsidRPr="00794E94" w:rsidTr="00B22081">
        <w:trPr>
          <w:trHeight w:val="567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4895" w:rsidRPr="00794E94" w:rsidTr="00B22081">
        <w:trPr>
          <w:trHeight w:val="567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4895" w:rsidRPr="00794E94" w:rsidTr="00B22081">
        <w:trPr>
          <w:trHeight w:val="567"/>
        </w:trPr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7" w:type="pct"/>
            <w:shd w:val="clear" w:color="auto" w:fill="auto"/>
            <w:noWrap/>
            <w:vAlign w:val="center"/>
            <w:hideMark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794E94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814895" w:rsidRPr="00794E94" w:rsidTr="00B22081">
        <w:trPr>
          <w:trHeight w:val="567"/>
        </w:trPr>
        <w:tc>
          <w:tcPr>
            <w:tcW w:w="399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1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  <w:noWrap/>
            <w:vAlign w:val="center"/>
          </w:tcPr>
          <w:p w:rsidR="00814895" w:rsidRPr="00794E94" w:rsidRDefault="00814895" w:rsidP="00B22081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814895" w:rsidRDefault="00814895" w:rsidP="000709CE">
      <w:pPr>
        <w:rPr>
          <w:rFonts w:ascii="黑体" w:eastAsia="黑体" w:hAnsi="黑体"/>
          <w:sz w:val="32"/>
          <w:szCs w:val="36"/>
        </w:rPr>
      </w:pPr>
    </w:p>
    <w:p w:rsidR="00814895" w:rsidRDefault="00814895" w:rsidP="000709CE">
      <w:pPr>
        <w:rPr>
          <w:rFonts w:ascii="黑体" w:eastAsia="黑体" w:hAnsi="黑体"/>
          <w:sz w:val="32"/>
          <w:szCs w:val="36"/>
        </w:rPr>
      </w:pPr>
    </w:p>
    <w:p w:rsidR="00814895" w:rsidRDefault="00814895" w:rsidP="000709CE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/>
          <w:sz w:val="32"/>
          <w:szCs w:val="36"/>
        </w:rPr>
        <w:br w:type="page"/>
      </w:r>
    </w:p>
    <w:p w:rsidR="000709CE" w:rsidRPr="00E42AE4" w:rsidRDefault="000709CE" w:rsidP="000709CE">
      <w:pPr>
        <w:rPr>
          <w:rFonts w:ascii="黑体" w:eastAsia="黑体" w:hAnsi="黑体"/>
          <w:sz w:val="32"/>
          <w:szCs w:val="36"/>
        </w:rPr>
      </w:pPr>
      <w:r w:rsidRPr="00E42AE4">
        <w:rPr>
          <w:rFonts w:ascii="黑体" w:eastAsia="黑体" w:hAnsi="黑体" w:hint="eastAsia"/>
          <w:sz w:val="32"/>
          <w:szCs w:val="36"/>
        </w:rPr>
        <w:lastRenderedPageBreak/>
        <w:t>附件</w:t>
      </w:r>
      <w:r w:rsidR="00AF5230">
        <w:rPr>
          <w:rFonts w:ascii="黑体" w:eastAsia="黑体" w:hAnsi="黑体"/>
          <w:sz w:val="32"/>
          <w:szCs w:val="36"/>
        </w:rPr>
        <w:t>3</w:t>
      </w:r>
    </w:p>
    <w:p w:rsidR="00975676" w:rsidRPr="000709CE" w:rsidRDefault="000709CE" w:rsidP="000709CE">
      <w:pPr>
        <w:spacing w:beforeLines="50" w:before="156" w:line="360" w:lineRule="auto"/>
        <w:jc w:val="center"/>
        <w:outlineLvl w:val="1"/>
        <w:rPr>
          <w:rFonts w:ascii="方正小标宋简体" w:eastAsia="方正小标宋简体" w:hAnsi="黑体"/>
          <w:color w:val="000000" w:themeColor="text1"/>
          <w:sz w:val="32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 xml:space="preserve"> “</w:t>
      </w:r>
      <w:r w:rsidRPr="000709CE"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四新</w:t>
      </w:r>
      <w:r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”工艺</w:t>
      </w:r>
      <w:r w:rsidRPr="000709CE">
        <w:rPr>
          <w:rFonts w:ascii="方正小标宋简体" w:eastAsia="方正小标宋简体" w:hAnsi="黑体" w:hint="eastAsia"/>
          <w:color w:val="000000" w:themeColor="text1"/>
          <w:sz w:val="32"/>
          <w:szCs w:val="36"/>
        </w:rPr>
        <w:t>定额项目情况表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57"/>
        <w:gridCol w:w="1757"/>
        <w:gridCol w:w="986"/>
        <w:gridCol w:w="954"/>
        <w:gridCol w:w="730"/>
        <w:gridCol w:w="858"/>
        <w:gridCol w:w="730"/>
        <w:gridCol w:w="4067"/>
        <w:gridCol w:w="2527"/>
        <w:gridCol w:w="730"/>
      </w:tblGrid>
      <w:tr w:rsidR="006046F7" w:rsidRPr="000709CE" w:rsidTr="000709CE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地点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新工艺名称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工程进展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项目业主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设计单位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施工企业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主要工艺描述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有无制定定额计划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6046F7" w:rsidRPr="000709CE" w:rsidTr="000709CE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浙江舟山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709CE" w:rsidRPr="000709CE" w:rsidRDefault="000709CE" w:rsidP="00E3665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装配式桥梁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709CE" w:rsidRPr="000709CE" w:rsidRDefault="000709CE" w:rsidP="00E3665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宁波</w:t>
            </w:r>
            <w:proofErr w:type="gramStart"/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舟山港主通道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上部完成50%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交投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省院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 w:rsidP="00E36656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交工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墩身、盖梁和上部T梁工厂化集中预制、通过架桥机一体化架设</w:t>
            </w:r>
          </w:p>
        </w:tc>
        <w:tc>
          <w:tcPr>
            <w:tcW w:w="772" w:type="pct"/>
            <w:shd w:val="clear" w:color="auto" w:fill="auto"/>
            <w:vAlign w:val="center"/>
            <w:hideMark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《新定额》缺项，已进行专项测定和补充，定额编制资金已落实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0709CE" w:rsidP="00E3665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填报示例</w:t>
            </w:r>
          </w:p>
        </w:tc>
      </w:tr>
      <w:tr w:rsidR="006046F7" w:rsidRPr="000709CE" w:rsidTr="000709CE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四川攀枝花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TB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山区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隧道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沿江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高速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刚开工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四川路桥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四川公路院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通过TBM开挖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山区隧道的平行导洞后再进行</w:t>
            </w:r>
            <w:r w:rsidR="006727F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主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洞开挖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《新定额》缺项，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准备立项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进行定额编制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F550A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填报示例</w:t>
            </w:r>
          </w:p>
        </w:tc>
      </w:tr>
      <w:tr w:rsidR="006046F7" w:rsidRPr="000709CE" w:rsidTr="000709CE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  <w:hideMark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广东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佛山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面层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、基层、路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缘石热再生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佛山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一环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高速</w:t>
            </w:r>
          </w:p>
        </w:tc>
        <w:tc>
          <w:tcPr>
            <w:tcW w:w="531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准备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招标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佛山路桥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6046F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621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因为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环保和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循环利用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面层、基层和路缘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进行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热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再生技术处理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0709C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《新定额》缺项，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准备立项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进行定额编制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0709CE" w:rsidRPr="000709CE" w:rsidRDefault="006046F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填报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示例</w:t>
            </w:r>
          </w:p>
        </w:tc>
      </w:tr>
      <w:tr w:rsidR="006046F7" w:rsidRPr="000709CE" w:rsidTr="000709CE">
        <w:trPr>
          <w:trHeight w:val="567"/>
        </w:trPr>
        <w:tc>
          <w:tcPr>
            <w:tcW w:w="235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5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2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</w:tcPr>
          <w:p w:rsidR="000709CE" w:rsidRPr="000709CE" w:rsidRDefault="000709C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86961" w:rsidRPr="000F2B6F" w:rsidRDefault="00F86961" w:rsidP="00AF5230">
      <w:pPr>
        <w:rPr>
          <w:rFonts w:ascii="仿宋_GB2312" w:eastAsia="仿宋_GB2312" w:hAnsi="仿宋" w:cs="宋体"/>
          <w:b/>
          <w:kern w:val="0"/>
          <w:sz w:val="32"/>
          <w:szCs w:val="32"/>
        </w:rPr>
      </w:pPr>
    </w:p>
    <w:sectPr w:rsidR="00F86961" w:rsidRPr="000F2B6F" w:rsidSect="00814895">
      <w:headerReference w:type="default" r:id="rId9"/>
      <w:footerReference w:type="default" r:id="rId10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B90" w:rsidRDefault="00A83B90" w:rsidP="00C9785E">
      <w:r>
        <w:separator/>
      </w:r>
    </w:p>
  </w:endnote>
  <w:endnote w:type="continuationSeparator" w:id="0">
    <w:p w:rsidR="00A83B90" w:rsidRDefault="00A83B90" w:rsidP="00C9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880860"/>
      <w:docPartObj>
        <w:docPartGallery w:val="Page Numbers (Bottom of Page)"/>
        <w:docPartUnique/>
      </w:docPartObj>
    </w:sdtPr>
    <w:sdtEndPr/>
    <w:sdtContent>
      <w:p w:rsidR="00975676" w:rsidRDefault="00DD79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656" w:rsidRPr="00E36656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975676" w:rsidRDefault="009756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B1" w:rsidRDefault="00DD79D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656" w:rsidRPr="00E36656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453CB1" w:rsidRDefault="00453C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B90" w:rsidRDefault="00A83B90" w:rsidP="00C9785E">
      <w:r>
        <w:separator/>
      </w:r>
    </w:p>
  </w:footnote>
  <w:footnote w:type="continuationSeparator" w:id="0">
    <w:p w:rsidR="00A83B90" w:rsidRDefault="00A83B90" w:rsidP="00C97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CB1" w:rsidRDefault="00453CB1" w:rsidP="00E9469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C0357"/>
    <w:multiLevelType w:val="hybridMultilevel"/>
    <w:tmpl w:val="39EA1312"/>
    <w:lvl w:ilvl="0" w:tplc="61F2D86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48E1116"/>
    <w:multiLevelType w:val="hybridMultilevel"/>
    <w:tmpl w:val="194E2EA6"/>
    <w:lvl w:ilvl="0" w:tplc="B3A2CD00">
      <w:start w:val="3"/>
      <w:numFmt w:val="japaneseCounting"/>
      <w:lvlText w:val="%1、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E"/>
    <w:rsid w:val="00003DFB"/>
    <w:rsid w:val="0001057E"/>
    <w:rsid w:val="00016CEF"/>
    <w:rsid w:val="00026F31"/>
    <w:rsid w:val="00037620"/>
    <w:rsid w:val="00043847"/>
    <w:rsid w:val="00051AA3"/>
    <w:rsid w:val="00056F3B"/>
    <w:rsid w:val="000646F5"/>
    <w:rsid w:val="000709CE"/>
    <w:rsid w:val="000774C4"/>
    <w:rsid w:val="00081B11"/>
    <w:rsid w:val="00094E2E"/>
    <w:rsid w:val="000A1F92"/>
    <w:rsid w:val="000B01DD"/>
    <w:rsid w:val="000B2083"/>
    <w:rsid w:val="000B71EE"/>
    <w:rsid w:val="000E28B1"/>
    <w:rsid w:val="000F2B6F"/>
    <w:rsid w:val="000F3252"/>
    <w:rsid w:val="000F461A"/>
    <w:rsid w:val="001041F6"/>
    <w:rsid w:val="00113696"/>
    <w:rsid w:val="0014634A"/>
    <w:rsid w:val="00177B4F"/>
    <w:rsid w:val="001A3D10"/>
    <w:rsid w:val="001B069A"/>
    <w:rsid w:val="001B225C"/>
    <w:rsid w:val="001B3FD0"/>
    <w:rsid w:val="001C1DDB"/>
    <w:rsid w:val="001C451E"/>
    <w:rsid w:val="001D5D45"/>
    <w:rsid w:val="001E0172"/>
    <w:rsid w:val="001E12AA"/>
    <w:rsid w:val="001F0E4B"/>
    <w:rsid w:val="00205058"/>
    <w:rsid w:val="00206174"/>
    <w:rsid w:val="00211393"/>
    <w:rsid w:val="00230695"/>
    <w:rsid w:val="002309D6"/>
    <w:rsid w:val="00236329"/>
    <w:rsid w:val="00244A68"/>
    <w:rsid w:val="002643AF"/>
    <w:rsid w:val="00275344"/>
    <w:rsid w:val="00280646"/>
    <w:rsid w:val="002877BB"/>
    <w:rsid w:val="0029623B"/>
    <w:rsid w:val="002A78D2"/>
    <w:rsid w:val="002B0EDF"/>
    <w:rsid w:val="002D4B7E"/>
    <w:rsid w:val="002D6915"/>
    <w:rsid w:val="00311AD0"/>
    <w:rsid w:val="00313629"/>
    <w:rsid w:val="00316714"/>
    <w:rsid w:val="00323B1B"/>
    <w:rsid w:val="00324182"/>
    <w:rsid w:val="00340C12"/>
    <w:rsid w:val="0034604C"/>
    <w:rsid w:val="0035334D"/>
    <w:rsid w:val="00377DCE"/>
    <w:rsid w:val="00387994"/>
    <w:rsid w:val="00394E09"/>
    <w:rsid w:val="003B0822"/>
    <w:rsid w:val="003C7BC3"/>
    <w:rsid w:val="003D0E68"/>
    <w:rsid w:val="003D616D"/>
    <w:rsid w:val="003F0902"/>
    <w:rsid w:val="003F531E"/>
    <w:rsid w:val="00417835"/>
    <w:rsid w:val="0042657E"/>
    <w:rsid w:val="0043771B"/>
    <w:rsid w:val="00453CB1"/>
    <w:rsid w:val="0046106D"/>
    <w:rsid w:val="00461496"/>
    <w:rsid w:val="004669E5"/>
    <w:rsid w:val="00480326"/>
    <w:rsid w:val="004A7DD9"/>
    <w:rsid w:val="004B5040"/>
    <w:rsid w:val="004C3EFE"/>
    <w:rsid w:val="004C76CB"/>
    <w:rsid w:val="004D649D"/>
    <w:rsid w:val="004F6361"/>
    <w:rsid w:val="00512489"/>
    <w:rsid w:val="005147A6"/>
    <w:rsid w:val="005218E0"/>
    <w:rsid w:val="00524199"/>
    <w:rsid w:val="005252DB"/>
    <w:rsid w:val="00536710"/>
    <w:rsid w:val="005410F0"/>
    <w:rsid w:val="00542835"/>
    <w:rsid w:val="00556476"/>
    <w:rsid w:val="005626F6"/>
    <w:rsid w:val="00587FE5"/>
    <w:rsid w:val="00590FE9"/>
    <w:rsid w:val="005B4D36"/>
    <w:rsid w:val="005D428E"/>
    <w:rsid w:val="005E0EE8"/>
    <w:rsid w:val="005E254D"/>
    <w:rsid w:val="005E28F7"/>
    <w:rsid w:val="005F75D1"/>
    <w:rsid w:val="006046F7"/>
    <w:rsid w:val="006420E4"/>
    <w:rsid w:val="00661624"/>
    <w:rsid w:val="006677E7"/>
    <w:rsid w:val="006727FB"/>
    <w:rsid w:val="00682F60"/>
    <w:rsid w:val="006B50DE"/>
    <w:rsid w:val="006C4F4E"/>
    <w:rsid w:val="006D773F"/>
    <w:rsid w:val="00713EDA"/>
    <w:rsid w:val="00716042"/>
    <w:rsid w:val="00722241"/>
    <w:rsid w:val="007224DC"/>
    <w:rsid w:val="00737227"/>
    <w:rsid w:val="0074354C"/>
    <w:rsid w:val="00781135"/>
    <w:rsid w:val="00794E94"/>
    <w:rsid w:val="007A6C6F"/>
    <w:rsid w:val="007D3DC4"/>
    <w:rsid w:val="007E1509"/>
    <w:rsid w:val="007E4225"/>
    <w:rsid w:val="007E77BF"/>
    <w:rsid w:val="00803C19"/>
    <w:rsid w:val="00814895"/>
    <w:rsid w:val="00821606"/>
    <w:rsid w:val="0083378B"/>
    <w:rsid w:val="00847973"/>
    <w:rsid w:val="008705CD"/>
    <w:rsid w:val="0087257D"/>
    <w:rsid w:val="008748C9"/>
    <w:rsid w:val="0087492F"/>
    <w:rsid w:val="008A7A83"/>
    <w:rsid w:val="008C157F"/>
    <w:rsid w:val="008D28AA"/>
    <w:rsid w:val="008D67B4"/>
    <w:rsid w:val="008E59AA"/>
    <w:rsid w:val="00916B1B"/>
    <w:rsid w:val="00945806"/>
    <w:rsid w:val="00953199"/>
    <w:rsid w:val="009625BB"/>
    <w:rsid w:val="00975676"/>
    <w:rsid w:val="00977A79"/>
    <w:rsid w:val="00984A8D"/>
    <w:rsid w:val="009A67A8"/>
    <w:rsid w:val="009D1D87"/>
    <w:rsid w:val="009D4260"/>
    <w:rsid w:val="009E1B45"/>
    <w:rsid w:val="00A36CAD"/>
    <w:rsid w:val="00A5367F"/>
    <w:rsid w:val="00A635BF"/>
    <w:rsid w:val="00A71B2A"/>
    <w:rsid w:val="00A725AA"/>
    <w:rsid w:val="00A75375"/>
    <w:rsid w:val="00A819B0"/>
    <w:rsid w:val="00A83B90"/>
    <w:rsid w:val="00A93838"/>
    <w:rsid w:val="00AA089B"/>
    <w:rsid w:val="00AA2623"/>
    <w:rsid w:val="00AC58B0"/>
    <w:rsid w:val="00AD1AA2"/>
    <w:rsid w:val="00AE31C7"/>
    <w:rsid w:val="00AF5230"/>
    <w:rsid w:val="00B070A7"/>
    <w:rsid w:val="00B0722A"/>
    <w:rsid w:val="00B10E36"/>
    <w:rsid w:val="00B1354A"/>
    <w:rsid w:val="00B302C3"/>
    <w:rsid w:val="00B37796"/>
    <w:rsid w:val="00B5214A"/>
    <w:rsid w:val="00B535C6"/>
    <w:rsid w:val="00B75134"/>
    <w:rsid w:val="00BA4C68"/>
    <w:rsid w:val="00BC3277"/>
    <w:rsid w:val="00BD0885"/>
    <w:rsid w:val="00BE1D6B"/>
    <w:rsid w:val="00BE5091"/>
    <w:rsid w:val="00BF0C59"/>
    <w:rsid w:val="00BF4D4D"/>
    <w:rsid w:val="00C14572"/>
    <w:rsid w:val="00C14895"/>
    <w:rsid w:val="00C154EE"/>
    <w:rsid w:val="00C30680"/>
    <w:rsid w:val="00C3314B"/>
    <w:rsid w:val="00C443EE"/>
    <w:rsid w:val="00C80259"/>
    <w:rsid w:val="00C9061A"/>
    <w:rsid w:val="00C9785E"/>
    <w:rsid w:val="00CA0F14"/>
    <w:rsid w:val="00CB025F"/>
    <w:rsid w:val="00CB3B9D"/>
    <w:rsid w:val="00CE689A"/>
    <w:rsid w:val="00CF1DF1"/>
    <w:rsid w:val="00CF32D4"/>
    <w:rsid w:val="00D04478"/>
    <w:rsid w:val="00D05A8C"/>
    <w:rsid w:val="00D20A4D"/>
    <w:rsid w:val="00D41670"/>
    <w:rsid w:val="00D43FCA"/>
    <w:rsid w:val="00D72334"/>
    <w:rsid w:val="00D773FC"/>
    <w:rsid w:val="00DA5F70"/>
    <w:rsid w:val="00DB2128"/>
    <w:rsid w:val="00DC696E"/>
    <w:rsid w:val="00DD0B4D"/>
    <w:rsid w:val="00DD5E7C"/>
    <w:rsid w:val="00DD79D6"/>
    <w:rsid w:val="00DE0F43"/>
    <w:rsid w:val="00DF1204"/>
    <w:rsid w:val="00DF28B0"/>
    <w:rsid w:val="00E24137"/>
    <w:rsid w:val="00E263F5"/>
    <w:rsid w:val="00E36656"/>
    <w:rsid w:val="00E4055B"/>
    <w:rsid w:val="00E4078E"/>
    <w:rsid w:val="00E42AE4"/>
    <w:rsid w:val="00E5251F"/>
    <w:rsid w:val="00E526EB"/>
    <w:rsid w:val="00E62C5B"/>
    <w:rsid w:val="00E741D9"/>
    <w:rsid w:val="00E7554D"/>
    <w:rsid w:val="00E7760F"/>
    <w:rsid w:val="00E87D6D"/>
    <w:rsid w:val="00E94695"/>
    <w:rsid w:val="00EA0986"/>
    <w:rsid w:val="00EB3C8F"/>
    <w:rsid w:val="00EC27CC"/>
    <w:rsid w:val="00ED5F2E"/>
    <w:rsid w:val="00EE2E93"/>
    <w:rsid w:val="00EF6020"/>
    <w:rsid w:val="00F34CC6"/>
    <w:rsid w:val="00F41963"/>
    <w:rsid w:val="00F41C05"/>
    <w:rsid w:val="00F45BBA"/>
    <w:rsid w:val="00F54CCC"/>
    <w:rsid w:val="00F550A6"/>
    <w:rsid w:val="00F55CC2"/>
    <w:rsid w:val="00F57F80"/>
    <w:rsid w:val="00F65D64"/>
    <w:rsid w:val="00F8223D"/>
    <w:rsid w:val="00F85BBD"/>
    <w:rsid w:val="00F85C3C"/>
    <w:rsid w:val="00F86961"/>
    <w:rsid w:val="00FA61C7"/>
    <w:rsid w:val="00FB6450"/>
    <w:rsid w:val="00FB683B"/>
    <w:rsid w:val="00FB6EF5"/>
    <w:rsid w:val="00FD3A78"/>
    <w:rsid w:val="00FE1DB7"/>
    <w:rsid w:val="00FE2ACB"/>
    <w:rsid w:val="00FE3857"/>
    <w:rsid w:val="00FF3A07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264B036-E071-485A-B374-E43A7509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3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C9785E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C97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C9785E"/>
    <w:rPr>
      <w:rFonts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542835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E776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E24137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E24137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76C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C76C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11A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D962C79-7663-46F8-87A0-4018C3C5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236</Words>
  <Characters>1349</Characters>
  <Application>Microsoft Office Word</Application>
  <DocSecurity>0</DocSecurity>
  <Lines>11</Lines>
  <Paragraphs>3</Paragraphs>
  <ScaleCrop>false</ScaleCrop>
  <Company>微软中国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公定字[2009]002号</dc:title>
  <dc:subject/>
  <dc:creator>微软用户</dc:creator>
  <cp:keywords/>
  <dc:description/>
  <cp:lastModifiedBy>李宁</cp:lastModifiedBy>
  <cp:revision>8</cp:revision>
  <cp:lastPrinted>2019-10-08T03:10:00Z</cp:lastPrinted>
  <dcterms:created xsi:type="dcterms:W3CDTF">2019-09-27T08:05:00Z</dcterms:created>
  <dcterms:modified xsi:type="dcterms:W3CDTF">2019-10-08T03:21:00Z</dcterms:modified>
</cp:coreProperties>
</file>